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A2C7B" w14:textId="7777777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entury Gothic" w:eastAsia="Century Gothic" w:hAnsi="Century Gothic" w:cs="Century Gothic"/>
          <w:b/>
          <w:color w:val="000000"/>
        </w:rPr>
      </w:pPr>
      <w:r>
        <w:rPr>
          <w:rFonts w:ascii="Century Gothic" w:eastAsia="Century Gothic" w:hAnsi="Century Gothic" w:cs="Century Gothic"/>
          <w:b/>
          <w:color w:val="000000"/>
        </w:rPr>
        <w:t>IDENTIFICACIÓN GENERAL</w:t>
      </w:r>
    </w:p>
    <w:p w14:paraId="2FB92E45" w14:textId="77777777" w:rsidR="00FA638A" w:rsidRDefault="00FA638A">
      <w:pPr>
        <w:ind w:left="0"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FA638A" w14:paraId="642B6E8E" w14:textId="77777777">
        <w:trPr>
          <w:trHeight w:val="255"/>
        </w:trPr>
        <w:tc>
          <w:tcPr>
            <w:tcW w:w="10134" w:type="dxa"/>
            <w:gridSpan w:val="3"/>
          </w:tcPr>
          <w:p w14:paraId="6E30E0C2" w14:textId="419985FD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Regional:</w:t>
            </w:r>
            <w:r w:rsidR="00B61D7E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RISARALDA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              </w:t>
            </w:r>
          </w:p>
        </w:tc>
      </w:tr>
      <w:tr w:rsidR="00FA638A" w14:paraId="544D4D81" w14:textId="77777777">
        <w:trPr>
          <w:trHeight w:val="210"/>
        </w:trPr>
        <w:tc>
          <w:tcPr>
            <w:tcW w:w="10134" w:type="dxa"/>
            <w:gridSpan w:val="3"/>
          </w:tcPr>
          <w:p w14:paraId="713D35FE" w14:textId="33F6B118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Centro de Formación:  </w:t>
            </w:r>
            <w:r w:rsidR="00B61D7E" w:rsidRPr="00B61D7E">
              <w:rPr>
                <w:rFonts w:ascii="Calibri" w:eastAsia="Calibri" w:hAnsi="Calibri" w:cs="Calibri"/>
                <w:bCs/>
                <w:sz w:val="22"/>
                <w:szCs w:val="22"/>
              </w:rPr>
              <w:t>CENTRO DE DISEÑO E INVESTIGACION TECNOLOGICA INDUSTRIAL CDITI</w:t>
            </w:r>
          </w:p>
        </w:tc>
      </w:tr>
      <w:tr w:rsidR="00FA638A" w14:paraId="12C7F33A" w14:textId="77777777">
        <w:tc>
          <w:tcPr>
            <w:tcW w:w="1581" w:type="dxa"/>
          </w:tcPr>
          <w:p w14:paraId="34A32DFF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Fecha</w:t>
            </w:r>
          </w:p>
        </w:tc>
        <w:tc>
          <w:tcPr>
            <w:tcW w:w="6009" w:type="dxa"/>
          </w:tcPr>
          <w:p w14:paraId="73286B32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</w:tcPr>
          <w:p w14:paraId="70A55C04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Documento de Identidad</w:t>
            </w:r>
          </w:p>
        </w:tc>
      </w:tr>
      <w:tr w:rsidR="00FA638A" w14:paraId="58B1B290" w14:textId="77777777">
        <w:tc>
          <w:tcPr>
            <w:tcW w:w="1581" w:type="dxa"/>
          </w:tcPr>
          <w:p w14:paraId="49BF248C" w14:textId="2DDAAD87" w:rsidR="00FA638A" w:rsidRDefault="00683F9F" w:rsidP="00172C62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01</w:t>
            </w:r>
            <w:r w:rsidR="00172C62">
              <w:rPr>
                <w:rFonts w:ascii="Calibri" w:eastAsia="Calibri" w:hAnsi="Calibri" w:cs="Calibri"/>
                <w:sz w:val="22"/>
                <w:szCs w:val="22"/>
              </w:rPr>
              <w:t>/</w:t>
            </w:r>
            <w:r w:rsidR="00AC7A5C">
              <w:rPr>
                <w:rFonts w:ascii="Calibri" w:eastAsia="Calibri" w:hAnsi="Calibri" w:cs="Calibri"/>
                <w:sz w:val="22"/>
                <w:szCs w:val="22"/>
              </w:rPr>
              <w:t>0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6</w:t>
            </w:r>
            <w:r w:rsidR="00172C62">
              <w:rPr>
                <w:rFonts w:ascii="Calibri" w:eastAsia="Calibri" w:hAnsi="Calibri" w:cs="Calibri"/>
                <w:sz w:val="22"/>
                <w:szCs w:val="22"/>
              </w:rPr>
              <w:t>/202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6</w:t>
            </w:r>
          </w:p>
        </w:tc>
        <w:tc>
          <w:tcPr>
            <w:tcW w:w="6009" w:type="dxa"/>
          </w:tcPr>
          <w:p w14:paraId="5DA4E048" w14:textId="77BD03BB" w:rsidR="00FA638A" w:rsidRDefault="00852507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YOUSRY ALEJANDRO PATIÑO RODRÍGUEZ </w:t>
            </w:r>
          </w:p>
        </w:tc>
        <w:tc>
          <w:tcPr>
            <w:tcW w:w="2544" w:type="dxa"/>
          </w:tcPr>
          <w:p w14:paraId="193D1DEC" w14:textId="7DCF4262" w:rsidR="00FA638A" w:rsidRDefault="006120E9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</w:t>
            </w:r>
            <w:r w:rsidR="009A42A9">
              <w:rPr>
                <w:rFonts w:ascii="Calibri" w:eastAsia="Calibri" w:hAnsi="Calibri" w:cs="Calibri"/>
                <w:sz w:val="22"/>
                <w:szCs w:val="22"/>
              </w:rPr>
              <w:t>087996892</w:t>
            </w:r>
          </w:p>
        </w:tc>
      </w:tr>
    </w:tbl>
    <w:p w14:paraId="341C1142" w14:textId="7777777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entury Gothic" w:eastAsia="Century Gothic" w:hAnsi="Century Gothic" w:cs="Century Gothic"/>
          <w:b/>
          <w:color w:val="000000"/>
        </w:rPr>
      </w:pPr>
      <w:r>
        <w:rPr>
          <w:rFonts w:ascii="Century Gothic" w:eastAsia="Century Gothic" w:hAnsi="Century Gothic" w:cs="Century Gothic"/>
          <w:b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FA638A" w14:paraId="7AFF05D7" w14:textId="77777777" w:rsidTr="00B6358E">
        <w:trPr>
          <w:cantSplit/>
        </w:trPr>
        <w:tc>
          <w:tcPr>
            <w:tcW w:w="5637" w:type="dxa"/>
            <w:vMerge w:val="restart"/>
            <w:shd w:val="clear" w:color="auto" w:fill="FFFFFF"/>
          </w:tcPr>
          <w:p w14:paraId="2483408E" w14:textId="730B6D36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Programa de Formación: </w:t>
            </w:r>
            <w:r w:rsidR="00223082">
              <w:rPr>
                <w:rFonts w:ascii="Arial" w:eastAsia="Arial" w:hAnsi="Arial" w:cs="Arial"/>
                <w:b/>
              </w:rPr>
              <w:t xml:space="preserve"> </w:t>
            </w:r>
            <w:r w:rsidR="00223082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 xml:space="preserve">TECNOLOGIA EN LEVANTAMIENTOS TOPOGRAFICOS </w:t>
            </w:r>
            <w:r w:rsidR="005E3B75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 xml:space="preserve">Y </w:t>
            </w:r>
            <w:r w:rsidR="00223082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>GEORREFERENCIA</w:t>
            </w:r>
            <w:r w:rsidR="005E3B75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>CIÓN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14:paraId="59BA6B18" w14:textId="77777777" w:rsidR="00FA638A" w:rsidRDefault="00B4067F">
            <w:pPr>
              <w:ind w:left="0" w:hanging="2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Ficha: </w:t>
            </w:r>
          </w:p>
          <w:p w14:paraId="5A5059B5" w14:textId="7A681672" w:rsidR="00B61D7E" w:rsidRDefault="00683F9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shd w:val="clear" w:color="auto" w:fill="FFFFFF"/>
          </w:tcPr>
          <w:p w14:paraId="578E5197" w14:textId="77777777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shd w:val="clear" w:color="auto" w:fill="FFFFFF"/>
          </w:tcPr>
          <w:p w14:paraId="09DCE9B9" w14:textId="7810F236" w:rsidR="00FA638A" w:rsidRDefault="00B6358E" w:rsidP="00B6358E">
            <w:pPr>
              <w:ind w:left="0" w:hanging="2"/>
              <w:rPr>
                <w:rFonts w:ascii="Arial" w:eastAsia="Arial" w:hAnsi="Arial" w:cs="Arial"/>
              </w:rPr>
            </w:pPr>
            <w:r>
              <w:t xml:space="preserve">3120 </w:t>
            </w:r>
            <w:proofErr w:type="spellStart"/>
            <w:r>
              <w:t>Hr</w:t>
            </w:r>
            <w:proofErr w:type="spellEnd"/>
          </w:p>
        </w:tc>
      </w:tr>
      <w:tr w:rsidR="00FA638A" w14:paraId="51508CCC" w14:textId="77777777" w:rsidTr="00B6358E">
        <w:trPr>
          <w:cantSplit/>
        </w:trPr>
        <w:tc>
          <w:tcPr>
            <w:tcW w:w="5637" w:type="dxa"/>
            <w:vMerge/>
            <w:shd w:val="clear" w:color="auto" w:fill="FFFFFF"/>
          </w:tcPr>
          <w:p w14:paraId="24900CAE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4543478D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shd w:val="clear" w:color="auto" w:fill="FFFFFF"/>
          </w:tcPr>
          <w:p w14:paraId="411CCBFB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shd w:val="clear" w:color="auto" w:fill="FFFFFF"/>
          </w:tcPr>
          <w:p w14:paraId="08CA3B45" w14:textId="50298C30" w:rsidR="00FA638A" w:rsidRDefault="00B6358E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864 </w:t>
            </w:r>
            <w:proofErr w:type="spellStart"/>
            <w:r>
              <w:t>Hr</w:t>
            </w:r>
            <w:proofErr w:type="spellEnd"/>
          </w:p>
        </w:tc>
      </w:tr>
      <w:tr w:rsidR="00FA638A" w14:paraId="5441B9A5" w14:textId="77777777" w:rsidTr="00B6358E">
        <w:trPr>
          <w:cantSplit/>
        </w:trPr>
        <w:tc>
          <w:tcPr>
            <w:tcW w:w="5637" w:type="dxa"/>
            <w:vMerge/>
            <w:shd w:val="clear" w:color="auto" w:fill="FFFFFF"/>
          </w:tcPr>
          <w:p w14:paraId="1A3659EF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3224E7EA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FFFFFF"/>
          </w:tcPr>
          <w:p w14:paraId="4CE1B76D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shd w:val="clear" w:color="auto" w:fill="FFFFFF"/>
          </w:tcPr>
          <w:p w14:paraId="0A46AC04" w14:textId="42DD0FDC" w:rsidR="00FA638A" w:rsidRDefault="00B6358E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3984 </w:t>
            </w:r>
            <w:proofErr w:type="spellStart"/>
            <w:r>
              <w:t>Hr</w:t>
            </w:r>
            <w:proofErr w:type="spellEnd"/>
          </w:p>
        </w:tc>
      </w:tr>
      <w:tr w:rsidR="00FA638A" w14:paraId="7E785B98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3E48A40C" w14:textId="28533C0F" w:rsidR="00FA638A" w:rsidRDefault="00B4067F" w:rsidP="00B61D7E">
            <w:pPr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</w:rPr>
              <w:t xml:space="preserve">Nombre del Proyecto: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ESTUDIO</w:t>
            </w:r>
            <w:r w:rsidR="00223082" w:rsidRPr="00B61D7E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TOPOGRÁFICO</w:t>
            </w:r>
            <w:r w:rsidR="00223082" w:rsidRPr="00B61D7E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EN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UN</w:t>
            </w:r>
            <w:r w:rsidR="00223082" w:rsidRPr="00B61D7E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ÁREA</w:t>
            </w:r>
            <w:r w:rsidR="00223082" w:rsidRPr="00B61D7E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PROPUESTA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SEGÚN</w:t>
            </w:r>
            <w:r w:rsidR="00223082" w:rsidRPr="00B61D7E">
              <w:rPr>
                <w:rFonts w:ascii="Calibri" w:hAnsi="Calibri" w:cs="Calibri"/>
                <w:spacing w:val="50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REQUERIMIENTOS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TÉCNICOS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Y</w:t>
            </w:r>
            <w:r w:rsidR="00223082" w:rsidRPr="00B61D7E">
              <w:rPr>
                <w:rFonts w:ascii="Calibri" w:hAnsi="Calibri" w:cs="Calibri"/>
                <w:spacing w:val="-47"/>
                <w:sz w:val="22"/>
                <w:szCs w:val="22"/>
              </w:rPr>
              <w:t xml:space="preserve">      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NORMATIVOS.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03CA2EF7" w14:textId="0A5CA328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</w:t>
            </w:r>
            <w:r w:rsidR="00B6358E">
              <w:rPr>
                <w:rFonts w:ascii="Arial" w:eastAsia="Arial" w:hAnsi="Arial" w:cs="Arial"/>
              </w:rPr>
              <w:t>3984 Horas</w:t>
            </w:r>
          </w:p>
        </w:tc>
      </w:tr>
      <w:tr w:rsidR="00FA638A" w14:paraId="66568024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53EA3841" w14:textId="2BDFE33D" w:rsidR="00FA638A" w:rsidRDefault="00B4067F" w:rsidP="00B61D7E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Fase del Proyecto: </w:t>
            </w:r>
            <w:r w:rsidR="00B46095">
              <w:rPr>
                <w:rFonts w:ascii="Calibri" w:eastAsia="Arial" w:hAnsi="Calibri" w:cs="Calibri"/>
                <w:bCs/>
                <w:sz w:val="22"/>
                <w:szCs w:val="22"/>
              </w:rPr>
              <w:t>PLANEACIÓN</w:t>
            </w:r>
            <w:r w:rsidR="00B6358E">
              <w:rPr>
                <w:rFonts w:ascii="Calibri" w:eastAsia="Arial" w:hAnsi="Calibri" w:cs="Calibri"/>
                <w:bCs/>
                <w:sz w:val="22"/>
                <w:szCs w:val="22"/>
              </w:rPr>
              <w:t>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5B7D05DB" w14:textId="530EC40C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Duración: </w:t>
            </w:r>
            <w:r w:rsidR="00223082">
              <w:rPr>
                <w:rFonts w:ascii="Arial" w:eastAsia="Arial" w:hAnsi="Arial" w:cs="Arial"/>
              </w:rPr>
              <w:t>336</w:t>
            </w:r>
            <w:r w:rsidR="00B6358E">
              <w:rPr>
                <w:rFonts w:ascii="Arial" w:eastAsia="Arial" w:hAnsi="Arial" w:cs="Arial"/>
              </w:rPr>
              <w:t xml:space="preserve"> Horas</w:t>
            </w:r>
          </w:p>
        </w:tc>
      </w:tr>
      <w:tr w:rsidR="00FA638A" w14:paraId="1426F86D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616E357E" w14:textId="72F795D3" w:rsidR="00FA638A" w:rsidRDefault="00B4067F" w:rsidP="00B61D7E">
            <w:pPr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</w:rPr>
              <w:t>Actividad del Proyecto:</w:t>
            </w:r>
            <w:r w:rsidR="00B61D7E" w:rsidRPr="00FF4160">
              <w:rPr>
                <w:color w:val="000000"/>
              </w:rPr>
              <w:t xml:space="preserve"> </w:t>
            </w:r>
            <w:r w:rsidR="00223082" w:rsidRPr="00B61D7E">
              <w:rPr>
                <w:rFonts w:ascii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5C0703BB" w14:textId="16402890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Duración: </w:t>
            </w:r>
            <w:r w:rsidR="0080524E">
              <w:rPr>
                <w:rFonts w:ascii="Arial" w:eastAsia="Arial" w:hAnsi="Arial" w:cs="Arial"/>
              </w:rPr>
              <w:t>240</w:t>
            </w:r>
            <w:r w:rsidR="00B6358E">
              <w:rPr>
                <w:rFonts w:ascii="Arial" w:eastAsia="Arial" w:hAnsi="Arial" w:cs="Arial"/>
              </w:rPr>
              <w:t xml:space="preserve"> Horas</w:t>
            </w:r>
          </w:p>
        </w:tc>
      </w:tr>
      <w:tr w:rsidR="00FA638A" w14:paraId="626395ED" w14:textId="77777777">
        <w:tc>
          <w:tcPr>
            <w:tcW w:w="10173" w:type="dxa"/>
            <w:gridSpan w:val="4"/>
            <w:vAlign w:val="center"/>
          </w:tcPr>
          <w:p w14:paraId="361518C2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Resultados de Aprendizaje:</w:t>
            </w:r>
          </w:p>
        </w:tc>
      </w:tr>
      <w:tr w:rsidR="00FA638A" w14:paraId="1EFFF277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75DED" w14:textId="22364247" w:rsidR="00223082" w:rsidRDefault="00223082" w:rsidP="00223082">
            <w:pPr>
              <w:ind w:leftChars="0" w:left="0" w:firstLineChars="0" w:hanging="2"/>
              <w:jc w:val="both"/>
            </w:pPr>
            <w:r>
              <w:t>1.</w:t>
            </w:r>
            <w:r w:rsidR="007F5DA3">
              <w:t xml:space="preserve"> Planear el trabajo de campo cumpliendo con requerimientos técnicos del proyecto</w:t>
            </w:r>
            <w:r>
              <w:t>.</w:t>
            </w:r>
          </w:p>
          <w:p w14:paraId="408B33AD" w14:textId="78CB4647" w:rsidR="00223082" w:rsidRDefault="00223082" w:rsidP="002230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</w:pPr>
            <w:r>
              <w:t>2.</w:t>
            </w:r>
            <w:r w:rsidR="00D34943">
              <w:t xml:space="preserve"> Realizar el levantamiento altimétrico según normativa vigente y requerimientos técnicos del proyecto</w:t>
            </w:r>
            <w:r>
              <w:t>.</w:t>
            </w:r>
          </w:p>
          <w:p w14:paraId="06B9AB33" w14:textId="3C14BE69" w:rsidR="00B12767" w:rsidRDefault="00223082" w:rsidP="00223082">
            <w:pPr>
              <w:ind w:leftChars="0" w:left="0" w:firstLineChars="0" w:hanging="2"/>
              <w:jc w:val="both"/>
            </w:pPr>
            <w:r>
              <w:rPr>
                <w:rFonts w:ascii="Calibri" w:eastAsia="Calibri" w:hAnsi="Calibri" w:cs="Calibri"/>
                <w:sz w:val="22"/>
                <w:szCs w:val="22"/>
              </w:rPr>
              <w:softHyphen/>
              <w:t>3.</w:t>
            </w:r>
            <w:r>
              <w:t xml:space="preserve"> </w:t>
            </w:r>
            <w:r w:rsidR="00004EA2">
              <w:t>Procesar datos de campo según requerimientos técnicos de proyecto.</w:t>
            </w:r>
          </w:p>
          <w:p w14:paraId="5DDE0B47" w14:textId="349B2E02" w:rsidR="007F5DA3" w:rsidRDefault="007F5DA3" w:rsidP="007F5DA3">
            <w:pPr>
              <w:ind w:leftChars="0" w:left="0" w:firstLineChars="0" w:hanging="2"/>
              <w:jc w:val="both"/>
            </w:pPr>
            <w:r>
              <w:t>4.</w:t>
            </w:r>
            <w:r w:rsidR="00004EA2">
              <w:t xml:space="preserve"> </w:t>
            </w:r>
            <w:r>
              <w:t>Dibujar planos altimétricos de acuerdo con la normativa vigente y requerimientos técnicos del proyecto</w:t>
            </w:r>
          </w:p>
          <w:p w14:paraId="217BA1EE" w14:textId="2F0EEA32" w:rsidR="007F5DA3" w:rsidRPr="007F5DA3" w:rsidRDefault="007F5DA3" w:rsidP="007F5DA3">
            <w:pPr>
              <w:ind w:leftChars="0" w:left="0" w:firstLineChars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5. </w:t>
            </w:r>
            <w:r>
              <w:t>Generar informes del trabajo altimétrico de acuerdo a especificaciones técnicas del proyecto y normativa vigente.</w:t>
            </w:r>
          </w:p>
        </w:tc>
      </w:tr>
    </w:tbl>
    <w:p w14:paraId="5C059240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p w14:paraId="5CC884FA" w14:textId="7777777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INSTRUCCIONES DE DILIGENCIAMIENTO</w:t>
      </w:r>
    </w:p>
    <w:p w14:paraId="52714BF1" w14:textId="77777777" w:rsidR="00EE018F" w:rsidRDefault="00EE018F" w:rsidP="00EE018F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35AD0BC4" w14:textId="3A5D953F" w:rsidR="00AD6DF3" w:rsidRPr="00EE018F" w:rsidRDefault="00204798" w:rsidP="00204798">
      <w:pPr>
        <w:pStyle w:val="Textoindependiente"/>
        <w:spacing w:line="240" w:lineRule="auto"/>
        <w:ind w:left="0" w:right="714" w:hanging="2"/>
        <w:rPr>
          <w:rFonts w:asciiTheme="majorHAnsi" w:hAnsiTheme="majorHAnsi" w:cstheme="majorHAnsi"/>
          <w:szCs w:val="24"/>
        </w:rPr>
      </w:pPr>
      <w:r w:rsidRPr="00EE018F">
        <w:rPr>
          <w:rFonts w:asciiTheme="majorHAnsi" w:hAnsiTheme="majorHAnsi" w:cstheme="majorHAnsi"/>
          <w:szCs w:val="24"/>
        </w:rPr>
        <w:t>Aprendiz: Es importante recordar, que su programa de formación se desarrolla a través del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proyecto formativo: Estudio Topográfico en un área propuesta según requerimientos técnicos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y normativos;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por esto para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el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 xml:space="preserve">desarrollo de la </w:t>
      </w:r>
      <w:r w:rsidR="002C0509" w:rsidRPr="00EE018F">
        <w:rPr>
          <w:rFonts w:asciiTheme="majorHAnsi" w:hAnsiTheme="majorHAnsi" w:cstheme="majorHAnsi"/>
          <w:szCs w:val="24"/>
        </w:rPr>
        <w:t xml:space="preserve">presente </w:t>
      </w:r>
      <w:r w:rsidR="003E4CBD">
        <w:rPr>
          <w:rFonts w:asciiTheme="majorHAnsi" w:hAnsiTheme="majorHAnsi" w:cstheme="majorHAnsi"/>
          <w:szCs w:val="24"/>
        </w:rPr>
        <w:t>A</w:t>
      </w:r>
      <w:r w:rsidR="002C0509" w:rsidRPr="00EE018F">
        <w:rPr>
          <w:rFonts w:asciiTheme="majorHAnsi" w:hAnsiTheme="majorHAnsi" w:cstheme="majorHAnsi"/>
          <w:szCs w:val="24"/>
        </w:rPr>
        <w:t>ctividad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="001E018D" w:rsidRPr="00EE018F">
        <w:rPr>
          <w:rFonts w:asciiTheme="majorHAnsi" w:hAnsiTheme="majorHAnsi" w:cstheme="majorHAnsi"/>
          <w:spacing w:val="1"/>
          <w:szCs w:val="24"/>
        </w:rPr>
        <w:t>N°</w:t>
      </w:r>
      <w:r w:rsidR="009F40B1" w:rsidRPr="00EE018F">
        <w:rPr>
          <w:rFonts w:asciiTheme="majorHAnsi" w:hAnsiTheme="majorHAnsi" w:cstheme="majorHAnsi"/>
          <w:spacing w:val="1"/>
          <w:szCs w:val="24"/>
        </w:rPr>
        <w:t>1</w:t>
      </w:r>
      <w:r w:rsidR="001E018D"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="00EE018F">
        <w:rPr>
          <w:rFonts w:asciiTheme="majorHAnsi" w:eastAsia="Calibri" w:hAnsiTheme="majorHAnsi" w:cstheme="majorHAnsi"/>
          <w:szCs w:val="24"/>
        </w:rPr>
        <w:t>R</w:t>
      </w:r>
      <w:r w:rsidR="00AD6DF3" w:rsidRPr="00EE018F">
        <w:rPr>
          <w:rFonts w:asciiTheme="majorHAnsi" w:eastAsia="Calibri" w:hAnsiTheme="majorHAnsi" w:cstheme="majorHAnsi"/>
          <w:szCs w:val="24"/>
        </w:rPr>
        <w:t xml:space="preserve">eflexión inicial </w:t>
      </w:r>
      <w:r w:rsidR="00EE018F">
        <w:rPr>
          <w:rFonts w:asciiTheme="majorHAnsi" w:eastAsia="Calibri" w:hAnsiTheme="majorHAnsi" w:cstheme="majorHAnsi"/>
          <w:szCs w:val="24"/>
        </w:rPr>
        <w:t xml:space="preserve">y Conceptos sobre </w:t>
      </w:r>
      <w:r w:rsidR="003449B7">
        <w:rPr>
          <w:rFonts w:asciiTheme="majorHAnsi" w:eastAsia="Calibri" w:hAnsiTheme="majorHAnsi" w:cstheme="majorHAnsi"/>
          <w:szCs w:val="24"/>
        </w:rPr>
        <w:t xml:space="preserve">levantamientos altimétricos </w:t>
      </w:r>
      <w:r w:rsidR="00AD6DF3" w:rsidRPr="00EE018F">
        <w:rPr>
          <w:rFonts w:asciiTheme="majorHAnsi" w:eastAsia="Calibri" w:hAnsiTheme="majorHAnsi" w:cstheme="majorHAnsi"/>
          <w:szCs w:val="24"/>
        </w:rPr>
        <w:t>guiada por el instructor</w:t>
      </w:r>
      <w:r w:rsidR="00AA1EA4"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correspondiente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>a la</w:t>
      </w:r>
      <w:r w:rsidRPr="00EE018F">
        <w:rPr>
          <w:rFonts w:asciiTheme="majorHAnsi" w:hAnsiTheme="majorHAnsi" w:cstheme="majorHAnsi"/>
          <w:spacing w:val="1"/>
          <w:szCs w:val="24"/>
        </w:rPr>
        <w:t xml:space="preserve"> </w:t>
      </w:r>
      <w:r w:rsidRPr="00EE018F">
        <w:rPr>
          <w:rFonts w:asciiTheme="majorHAnsi" w:hAnsiTheme="majorHAnsi" w:cstheme="majorHAnsi"/>
          <w:szCs w:val="24"/>
        </w:rPr>
        <w:t xml:space="preserve">competencia </w:t>
      </w:r>
      <w:r w:rsidR="007F5DA3" w:rsidRPr="00EE018F">
        <w:rPr>
          <w:rFonts w:asciiTheme="majorHAnsi" w:hAnsiTheme="majorHAnsi" w:cstheme="majorHAnsi"/>
          <w:szCs w:val="24"/>
        </w:rPr>
        <w:t>Levantar superficies altimétricamente según especificaciones técnicas de topografía</w:t>
      </w:r>
      <w:r w:rsidR="001D5E0D" w:rsidRPr="00EE018F">
        <w:rPr>
          <w:rFonts w:asciiTheme="majorHAnsi" w:hAnsiTheme="majorHAnsi" w:cstheme="majorHAnsi"/>
          <w:szCs w:val="24"/>
        </w:rPr>
        <w:t>.</w:t>
      </w:r>
    </w:p>
    <w:p w14:paraId="50D3E4FF" w14:textId="77A9519E" w:rsidR="00204798" w:rsidRPr="00EE018F" w:rsidRDefault="00204798" w:rsidP="00204798">
      <w:pPr>
        <w:pStyle w:val="Textoindependiente"/>
        <w:spacing w:line="240" w:lineRule="auto"/>
        <w:ind w:left="0" w:right="714" w:hanging="2"/>
        <w:rPr>
          <w:rFonts w:asciiTheme="majorHAnsi" w:hAnsiTheme="majorHAnsi" w:cstheme="majorHAnsi"/>
          <w:szCs w:val="24"/>
        </w:rPr>
      </w:pPr>
      <w:r w:rsidRPr="00EE018F">
        <w:rPr>
          <w:rFonts w:asciiTheme="majorHAnsi" w:hAnsiTheme="majorHAnsi" w:cstheme="majorHAnsi"/>
          <w:szCs w:val="24"/>
        </w:rPr>
        <w:t xml:space="preserve"> </w:t>
      </w:r>
    </w:p>
    <w:p w14:paraId="772142AD" w14:textId="77777777" w:rsidR="0015492D" w:rsidRPr="00EE018F" w:rsidRDefault="00B4067F">
      <w:pPr>
        <w:ind w:left="0" w:hanging="2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EE018F">
        <w:rPr>
          <w:rFonts w:asciiTheme="majorHAnsi" w:eastAsia="Calibri" w:hAnsiTheme="majorHAnsi" w:cstheme="majorHAnsi"/>
          <w:sz w:val="24"/>
          <w:szCs w:val="24"/>
        </w:rPr>
        <w:t>Duración de la Pr</w:t>
      </w:r>
      <w:r w:rsidR="007472E9" w:rsidRPr="00EE018F">
        <w:rPr>
          <w:rFonts w:asciiTheme="majorHAnsi" w:eastAsia="Calibri" w:hAnsiTheme="majorHAnsi" w:cstheme="majorHAnsi"/>
          <w:sz w:val="24"/>
          <w:szCs w:val="24"/>
        </w:rPr>
        <w:t>actica</w:t>
      </w:r>
      <w:r w:rsidRPr="00EE018F">
        <w:rPr>
          <w:rFonts w:asciiTheme="majorHAnsi" w:eastAsia="Calibri" w:hAnsiTheme="majorHAnsi" w:cstheme="majorHAnsi"/>
          <w:sz w:val="24"/>
          <w:szCs w:val="24"/>
        </w:rPr>
        <w:t xml:space="preserve">: </w:t>
      </w:r>
      <w:r w:rsidR="007472E9" w:rsidRPr="00EE018F">
        <w:rPr>
          <w:rFonts w:asciiTheme="majorHAnsi" w:eastAsia="Calibri" w:hAnsiTheme="majorHAnsi" w:cstheme="majorHAnsi"/>
          <w:sz w:val="24"/>
          <w:szCs w:val="24"/>
          <w:u w:val="single"/>
        </w:rPr>
        <w:t>24</w:t>
      </w:r>
      <w:r w:rsidR="00204798" w:rsidRPr="00EE018F">
        <w:rPr>
          <w:rFonts w:asciiTheme="majorHAnsi" w:eastAsia="Calibri" w:hAnsiTheme="majorHAnsi" w:cstheme="majorHAnsi"/>
          <w:sz w:val="24"/>
          <w:szCs w:val="24"/>
          <w:u w:val="single"/>
        </w:rPr>
        <w:t>0</w:t>
      </w:r>
      <w:r w:rsidRPr="00EE018F">
        <w:rPr>
          <w:rFonts w:asciiTheme="majorHAnsi" w:eastAsia="Calibri" w:hAnsiTheme="majorHAnsi" w:cstheme="majorHAnsi"/>
          <w:sz w:val="24"/>
          <w:szCs w:val="24"/>
          <w:u w:val="single"/>
        </w:rPr>
        <w:t xml:space="preserve"> minutos</w:t>
      </w:r>
      <w:r w:rsidRPr="00EE018F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5794C680" w14:textId="44385F43" w:rsidR="00FA638A" w:rsidRPr="00EE018F" w:rsidRDefault="00B4067F">
      <w:pPr>
        <w:ind w:left="0" w:hanging="2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EE018F">
        <w:rPr>
          <w:rFonts w:asciiTheme="majorHAnsi" w:eastAsia="Calibri" w:hAnsiTheme="majorHAnsi" w:cstheme="majorHAnsi"/>
          <w:sz w:val="24"/>
          <w:szCs w:val="24"/>
        </w:rPr>
        <w:t xml:space="preserve">          </w:t>
      </w:r>
    </w:p>
    <w:p w14:paraId="124385FA" w14:textId="17EA6549" w:rsidR="0015492D" w:rsidRPr="00EE018F" w:rsidRDefault="00B4067F">
      <w:pPr>
        <w:ind w:left="0" w:hanging="2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EE018F">
        <w:rPr>
          <w:rFonts w:asciiTheme="majorHAnsi" w:eastAsia="Calibri" w:hAnsiTheme="majorHAnsi" w:cstheme="majorHAnsi"/>
          <w:sz w:val="24"/>
          <w:szCs w:val="24"/>
        </w:rPr>
        <w:t>Sitio de Aplicación:</w:t>
      </w:r>
      <w:r w:rsidR="001D5E0D" w:rsidRPr="00EE018F">
        <w:rPr>
          <w:rFonts w:asciiTheme="majorHAnsi" w:eastAsia="Calibri" w:hAnsiTheme="majorHAnsi" w:cstheme="majorHAnsi"/>
          <w:sz w:val="24"/>
          <w:szCs w:val="24"/>
        </w:rPr>
        <w:t xml:space="preserve"> </w:t>
      </w:r>
      <w:r w:rsidR="00081A2E" w:rsidRPr="00EE018F">
        <w:rPr>
          <w:rFonts w:asciiTheme="majorHAnsi" w:eastAsia="Calibri" w:hAnsiTheme="majorHAnsi" w:cstheme="majorHAnsi"/>
          <w:sz w:val="24"/>
          <w:szCs w:val="24"/>
        </w:rPr>
        <w:t xml:space="preserve">Ambiente de </w:t>
      </w:r>
      <w:r w:rsidR="00072389" w:rsidRPr="00EE018F">
        <w:rPr>
          <w:rFonts w:asciiTheme="majorHAnsi" w:eastAsia="Calibri" w:hAnsiTheme="majorHAnsi" w:cstheme="majorHAnsi"/>
          <w:sz w:val="24"/>
          <w:szCs w:val="24"/>
        </w:rPr>
        <w:t>Formación</w:t>
      </w:r>
      <w:r w:rsidR="00A75BCE" w:rsidRPr="00EE018F">
        <w:rPr>
          <w:rFonts w:asciiTheme="majorHAnsi" w:eastAsia="Calibri" w:hAnsiTheme="majorHAnsi" w:cstheme="majorHAnsi"/>
          <w:sz w:val="24"/>
          <w:szCs w:val="24"/>
        </w:rPr>
        <w:t xml:space="preserve"> CDITI</w:t>
      </w:r>
      <w:r w:rsidR="001D5E0D" w:rsidRPr="00EE018F">
        <w:rPr>
          <w:rFonts w:asciiTheme="majorHAnsi" w:eastAsia="Calibri" w:hAnsiTheme="majorHAnsi" w:cstheme="majorHAnsi"/>
          <w:sz w:val="24"/>
          <w:szCs w:val="24"/>
        </w:rPr>
        <w:t xml:space="preserve"> Sena.</w:t>
      </w:r>
    </w:p>
    <w:p w14:paraId="163C64A8" w14:textId="77777777" w:rsidR="009D444A" w:rsidRPr="00EE018F" w:rsidRDefault="009D444A">
      <w:pPr>
        <w:ind w:left="0" w:hanging="2"/>
        <w:jc w:val="both"/>
        <w:rPr>
          <w:rFonts w:asciiTheme="majorHAnsi" w:eastAsia="Calibri" w:hAnsiTheme="majorHAnsi" w:cstheme="majorHAnsi"/>
          <w:sz w:val="24"/>
          <w:szCs w:val="24"/>
          <w:u w:val="single"/>
        </w:rPr>
      </w:pPr>
    </w:p>
    <w:p w14:paraId="58F5CD76" w14:textId="25EE5148" w:rsidR="0015492D" w:rsidRPr="00EE018F" w:rsidRDefault="00B406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eastAsia="Calibri" w:hAnsiTheme="majorHAnsi" w:cstheme="majorHAnsi"/>
          <w:color w:val="000000"/>
          <w:sz w:val="24"/>
          <w:szCs w:val="24"/>
        </w:rPr>
      </w:pPr>
      <w:r w:rsidRPr="00EE018F">
        <w:rPr>
          <w:rFonts w:asciiTheme="majorHAnsi" w:eastAsia="Calibri" w:hAnsiTheme="majorHAnsi" w:cstheme="majorHAnsi"/>
          <w:b/>
          <w:color w:val="000000"/>
          <w:sz w:val="24"/>
          <w:szCs w:val="24"/>
        </w:rPr>
        <w:t>Instrucciones para desarrollar el instrumento</w:t>
      </w:r>
      <w:r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>:</w:t>
      </w:r>
    </w:p>
    <w:p w14:paraId="42B0FF3D" w14:textId="77777777" w:rsidR="009D444A" w:rsidRPr="00EE018F" w:rsidRDefault="009D4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eastAsia="Calibri" w:hAnsiTheme="majorHAnsi" w:cstheme="majorHAnsi"/>
          <w:color w:val="000000"/>
          <w:sz w:val="24"/>
          <w:szCs w:val="24"/>
        </w:rPr>
      </w:pPr>
    </w:p>
    <w:p w14:paraId="52B74CF3" w14:textId="1B3C96F6" w:rsidR="00FA638A" w:rsidRPr="00EE018F" w:rsidRDefault="00B406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Theme="majorHAnsi" w:eastAsia="Calibri" w:hAnsiTheme="majorHAnsi" w:cstheme="majorHAnsi"/>
          <w:color w:val="000000"/>
          <w:sz w:val="24"/>
          <w:szCs w:val="24"/>
        </w:rPr>
      </w:pPr>
      <w:r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 xml:space="preserve">Lea cuidadosamente </w:t>
      </w:r>
      <w:r w:rsidR="005D0A1C"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>los</w:t>
      </w:r>
      <w:r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 xml:space="preserve"> enunciado</w:t>
      </w:r>
      <w:r w:rsidR="005D0A1C"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>s</w:t>
      </w:r>
      <w:r w:rsidR="00E77022" w:rsidRPr="00EE018F">
        <w:rPr>
          <w:rFonts w:asciiTheme="majorHAnsi" w:eastAsia="Calibri" w:hAnsiTheme="majorHAnsi" w:cstheme="majorHAnsi"/>
          <w:color w:val="000000"/>
          <w:sz w:val="24"/>
          <w:szCs w:val="24"/>
        </w:rPr>
        <w:t xml:space="preserve"> que les propone el instructor</w:t>
      </w:r>
    </w:p>
    <w:p w14:paraId="35326581" w14:textId="77777777" w:rsidR="009D444A" w:rsidRPr="00EE018F" w:rsidRDefault="009D444A" w:rsidP="009D4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Theme="majorHAnsi" w:eastAsia="Calibri" w:hAnsiTheme="majorHAnsi" w:cstheme="majorHAnsi"/>
          <w:sz w:val="24"/>
          <w:szCs w:val="24"/>
        </w:rPr>
      </w:pPr>
    </w:p>
    <w:p w14:paraId="03829DFE" w14:textId="0C53A48C" w:rsidR="00AD6DF3" w:rsidRPr="00EE018F" w:rsidRDefault="00EE018F" w:rsidP="00EE018F">
      <w:pPr>
        <w:pBdr>
          <w:top w:val="nil"/>
          <w:left w:val="nil"/>
          <w:bottom w:val="nil"/>
          <w:right w:val="nil"/>
          <w:between w:val="nil"/>
        </w:pBdr>
        <w:ind w:left="-2" w:firstLineChars="0" w:firstLine="0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eastAsia="Calibri" w:hAnsiTheme="majorHAnsi" w:cstheme="majorHAnsi"/>
          <w:sz w:val="24"/>
          <w:szCs w:val="24"/>
        </w:rPr>
        <w:t xml:space="preserve">4.1 </w:t>
      </w:r>
      <w:r w:rsidR="00081A2E" w:rsidRPr="00EE018F">
        <w:rPr>
          <w:rFonts w:asciiTheme="majorHAnsi" w:eastAsia="Calibri" w:hAnsiTheme="majorHAnsi" w:cstheme="majorHAnsi"/>
          <w:sz w:val="24"/>
          <w:szCs w:val="24"/>
        </w:rPr>
        <w:t>Se aporta al aprendiz la siguiente actividad</w:t>
      </w:r>
      <w:r w:rsidR="00AD6DF3" w:rsidRPr="00EE018F">
        <w:rPr>
          <w:rFonts w:asciiTheme="majorHAnsi" w:eastAsia="Calibri" w:hAnsiTheme="majorHAnsi" w:cstheme="majorHAnsi"/>
          <w:sz w:val="24"/>
          <w:szCs w:val="24"/>
        </w:rPr>
        <w:t xml:space="preserve"> de reflexión inicial</w:t>
      </w:r>
      <w:r w:rsidR="00081A2E" w:rsidRPr="00EE018F">
        <w:rPr>
          <w:rFonts w:asciiTheme="majorHAnsi" w:eastAsia="Calibri" w:hAnsiTheme="majorHAnsi" w:cstheme="majorHAnsi"/>
          <w:sz w:val="24"/>
          <w:szCs w:val="24"/>
        </w:rPr>
        <w:t xml:space="preserve"> guiada por el instructor para afianzar los conocimientos</w:t>
      </w:r>
      <w:r w:rsidR="00AD6DF3" w:rsidRPr="00EE018F">
        <w:rPr>
          <w:rFonts w:asciiTheme="majorHAnsi" w:hAnsiTheme="majorHAnsi" w:cstheme="majorHAnsi"/>
          <w:sz w:val="24"/>
          <w:szCs w:val="24"/>
        </w:rPr>
        <w:t>, se presentan videos que tiene como tema central los tipos de nivelación y sus equipos.</w:t>
      </w:r>
    </w:p>
    <w:p w14:paraId="44F3C69B" w14:textId="1D66FC98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  <w:sz w:val="24"/>
          <w:szCs w:val="24"/>
        </w:rPr>
      </w:pPr>
      <w:r w:rsidRPr="00EE018F">
        <w:rPr>
          <w:rFonts w:asciiTheme="majorHAnsi" w:hAnsiTheme="majorHAnsi" w:cstheme="majorHAnsi"/>
          <w:color w:val="000000"/>
          <w:sz w:val="24"/>
          <w:szCs w:val="24"/>
        </w:rPr>
        <w:t>//</w:t>
      </w:r>
      <w:r w:rsidR="006120E9" w:rsidRPr="006120E9">
        <w:rPr>
          <w:rFonts w:asciiTheme="majorHAnsi" w:hAnsiTheme="majorHAnsi" w:cstheme="majorHAnsi"/>
          <w:color w:val="000000"/>
          <w:sz w:val="24"/>
          <w:szCs w:val="24"/>
        </w:rPr>
        <w:t xml:space="preserve"> </w:t>
      </w:r>
      <w:r w:rsidR="006120E9" w:rsidRPr="00EE018F">
        <w:rPr>
          <w:rFonts w:asciiTheme="majorHAnsi" w:hAnsiTheme="majorHAnsi" w:cstheme="majorHAnsi"/>
          <w:color w:val="000000"/>
          <w:sz w:val="24"/>
          <w:szCs w:val="24"/>
        </w:rPr>
        <w:t xml:space="preserve">https </w:t>
      </w:r>
      <w:r w:rsidRPr="00EE018F">
        <w:rPr>
          <w:rFonts w:asciiTheme="majorHAnsi" w:hAnsiTheme="majorHAnsi" w:cstheme="majorHAnsi"/>
          <w:color w:val="000000"/>
          <w:sz w:val="24"/>
          <w:szCs w:val="24"/>
        </w:rPr>
        <w:t>www.youtube.com/w</w:t>
      </w:r>
      <w:r w:rsidR="006120E9" w:rsidRPr="00EE018F">
        <w:rPr>
          <w:rFonts w:asciiTheme="majorHAnsi" w:hAnsiTheme="majorHAnsi" w:cstheme="majorHAnsi"/>
          <w:color w:val="000000"/>
          <w:sz w:val="24"/>
          <w:szCs w:val="24"/>
        </w:rPr>
        <w:t>:</w:t>
      </w:r>
      <w:r w:rsidRPr="00EE018F">
        <w:rPr>
          <w:rFonts w:asciiTheme="majorHAnsi" w:hAnsiTheme="majorHAnsi" w:cstheme="majorHAnsi"/>
          <w:color w:val="000000"/>
          <w:sz w:val="24"/>
          <w:szCs w:val="24"/>
        </w:rPr>
        <w:t>atch?v=1yvBOnxW8tY</w:t>
      </w:r>
    </w:p>
    <w:p w14:paraId="5716FE07" w14:textId="77777777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color w:val="000000"/>
          <w:sz w:val="24"/>
          <w:szCs w:val="24"/>
        </w:rPr>
      </w:pPr>
      <w:r w:rsidRPr="00EE018F">
        <w:rPr>
          <w:rFonts w:asciiTheme="majorHAnsi" w:hAnsiTheme="majorHAnsi" w:cstheme="majorHAnsi"/>
          <w:color w:val="000000"/>
          <w:sz w:val="24"/>
          <w:szCs w:val="24"/>
        </w:rPr>
        <w:t>https://www.youtube.com/watch?v=TMnSVAEz9YQ</w:t>
      </w:r>
    </w:p>
    <w:p w14:paraId="281C2497" w14:textId="77777777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ind w:left="0" w:hanging="2"/>
        <w:jc w:val="both"/>
        <w:rPr>
          <w:rFonts w:asciiTheme="majorHAnsi" w:hAnsiTheme="majorHAnsi" w:cstheme="majorHAnsi"/>
          <w:sz w:val="24"/>
          <w:szCs w:val="24"/>
        </w:rPr>
      </w:pPr>
    </w:p>
    <w:p w14:paraId="5AB48AB9" w14:textId="77777777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ind w:left="0" w:hanging="2"/>
        <w:jc w:val="both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Luego de ver el video, responda:</w:t>
      </w:r>
    </w:p>
    <w:p w14:paraId="5B3ABB30" w14:textId="77777777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ind w:left="0" w:hanging="2"/>
        <w:jc w:val="both"/>
        <w:rPr>
          <w:rFonts w:asciiTheme="majorHAnsi" w:hAnsiTheme="majorHAnsi" w:cstheme="majorHAnsi"/>
          <w:sz w:val="24"/>
          <w:szCs w:val="24"/>
        </w:rPr>
      </w:pPr>
    </w:p>
    <w:p w14:paraId="772C146C" w14:textId="7A72D974" w:rsidR="00AD6DF3" w:rsidRDefault="00AD6DF3" w:rsidP="00AD6DF3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firstLineChars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¿La importancia que tiene los tipos de nivelación en las obras civiles?</w:t>
      </w:r>
    </w:p>
    <w:p w14:paraId="026562F5" w14:textId="77777777" w:rsidR="004E5892" w:rsidRPr="004E5892" w:rsidRDefault="008C7F58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R/</w:t>
      </w:r>
      <w:r w:rsidR="00633D99">
        <w:rPr>
          <w:rFonts w:asciiTheme="majorHAnsi" w:hAnsiTheme="majorHAnsi" w:cstheme="majorHAnsi"/>
          <w:sz w:val="24"/>
          <w:szCs w:val="24"/>
        </w:rPr>
        <w:t xml:space="preserve"> </w:t>
      </w:r>
      <w:r w:rsidR="004E5892" w:rsidRPr="004E5892">
        <w:rPr>
          <w:rFonts w:asciiTheme="majorHAnsi" w:hAnsiTheme="majorHAnsi" w:cstheme="majorHAnsi"/>
          <w:sz w:val="24"/>
          <w:szCs w:val="24"/>
        </w:rPr>
        <w:t>Las nivelaciones y sus tipos son muy importantes.</w:t>
      </w:r>
    </w:p>
    <w:p w14:paraId="06920409" w14:textId="77777777" w:rsidR="004E5892" w:rsidRPr="004E5892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4E5892">
        <w:rPr>
          <w:rFonts w:asciiTheme="majorHAnsi" w:hAnsiTheme="majorHAnsi" w:cstheme="majorHAnsi"/>
          <w:sz w:val="24"/>
          <w:szCs w:val="24"/>
        </w:rPr>
        <w:t xml:space="preserve"> ya que algunas sirven</w:t>
      </w:r>
    </w:p>
    <w:p w14:paraId="2AB17523" w14:textId="7FA25B88" w:rsidR="004E5892" w:rsidRPr="004E5892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4E5892">
        <w:rPr>
          <w:rFonts w:asciiTheme="majorHAnsi" w:hAnsiTheme="majorHAnsi" w:cstheme="majorHAnsi"/>
          <w:sz w:val="24"/>
          <w:szCs w:val="24"/>
        </w:rPr>
        <w:t xml:space="preserve">Nivelación por altura:  para calcular alturas de manera geométrica en el mayor de sus casos va a contener pendientes irregulares, nos vamos a ayudar de instrumentos de medición de </w:t>
      </w:r>
      <w:r w:rsidR="0081278C" w:rsidRPr="004E5892">
        <w:rPr>
          <w:rFonts w:asciiTheme="majorHAnsi" w:hAnsiTheme="majorHAnsi" w:cstheme="majorHAnsi"/>
          <w:sz w:val="24"/>
          <w:szCs w:val="24"/>
        </w:rPr>
        <w:t>precisión</w:t>
      </w:r>
      <w:r w:rsidRPr="004E5892">
        <w:rPr>
          <w:rFonts w:asciiTheme="majorHAnsi" w:hAnsiTheme="majorHAnsi" w:cstheme="majorHAnsi"/>
          <w:sz w:val="24"/>
          <w:szCs w:val="24"/>
        </w:rPr>
        <w:t xml:space="preserve">. </w:t>
      </w:r>
    </w:p>
    <w:p w14:paraId="74E77C18" w14:textId="77777777" w:rsidR="004E5892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</w:p>
    <w:p w14:paraId="617E576C" w14:textId="77777777" w:rsidR="0081278C" w:rsidRPr="004E5892" w:rsidRDefault="0081278C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</w:p>
    <w:p w14:paraId="6F90A51B" w14:textId="77777777" w:rsidR="004E5892" w:rsidRPr="004E5892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4E5892">
        <w:rPr>
          <w:rFonts w:asciiTheme="majorHAnsi" w:hAnsiTheme="majorHAnsi" w:cstheme="majorHAnsi"/>
          <w:sz w:val="24"/>
          <w:szCs w:val="24"/>
        </w:rPr>
        <w:lastRenderedPageBreak/>
        <w:t xml:space="preserve">Nivelación barométrica: </w:t>
      </w:r>
    </w:p>
    <w:p w14:paraId="7685093B" w14:textId="72AE1D3F" w:rsidR="008C7F58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4E5892">
        <w:rPr>
          <w:rFonts w:asciiTheme="majorHAnsi" w:hAnsiTheme="majorHAnsi" w:cstheme="majorHAnsi"/>
          <w:sz w:val="24"/>
          <w:szCs w:val="24"/>
        </w:rPr>
        <w:t xml:space="preserve">Esta se emplea con barómetros deduciéndose los desniveles que tenga el terreno, esta se divide en 2 nivelación simple y compuesta. La medición simple se mide con un instrumento en el centro de lo que vamos a medir, para que desde este punto podamos apreciar desde el inicio hasta el fin del terreno, tendremos un punto A y un punto B. La medición compuesta, se construye con una serie de </w:t>
      </w:r>
      <w:r w:rsidR="0081278C" w:rsidRPr="004E5892">
        <w:rPr>
          <w:rFonts w:asciiTheme="majorHAnsi" w:hAnsiTheme="majorHAnsi" w:cstheme="majorHAnsi"/>
          <w:sz w:val="24"/>
          <w:szCs w:val="24"/>
        </w:rPr>
        <w:t>nivelaciones</w:t>
      </w:r>
      <w:r w:rsidRPr="004E5892">
        <w:rPr>
          <w:rFonts w:asciiTheme="majorHAnsi" w:hAnsiTheme="majorHAnsi" w:cstheme="majorHAnsi"/>
          <w:sz w:val="24"/>
          <w:szCs w:val="24"/>
        </w:rPr>
        <w:t xml:space="preserve"> simples para así encontrar los desniveles de cada uno</w:t>
      </w:r>
    </w:p>
    <w:p w14:paraId="74B4416C" w14:textId="77777777" w:rsidR="004E5892" w:rsidRPr="00EE018F" w:rsidRDefault="004E5892" w:rsidP="004E5892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</w:p>
    <w:p w14:paraId="71187A54" w14:textId="0E617B5D" w:rsidR="00AD6DF3" w:rsidRDefault="00AD6DF3" w:rsidP="00AD6DF3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firstLineChars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¿Cree usted que la altura a la que se instala cada proyecto de ingeniería tiene importancia?</w:t>
      </w:r>
    </w:p>
    <w:p w14:paraId="218BCCEF" w14:textId="41FA932A" w:rsidR="00633D99" w:rsidRDefault="00633D99" w:rsidP="00633D99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             R/</w:t>
      </w:r>
      <w:r w:rsidR="004E5892">
        <w:rPr>
          <w:rFonts w:asciiTheme="majorHAnsi" w:hAnsiTheme="majorHAnsi" w:cstheme="majorHAnsi"/>
          <w:sz w:val="24"/>
          <w:szCs w:val="24"/>
        </w:rPr>
        <w:t xml:space="preserve"> </w:t>
      </w:r>
      <w:r w:rsidR="0081278C" w:rsidRPr="0081278C">
        <w:rPr>
          <w:rFonts w:asciiTheme="majorHAnsi" w:hAnsiTheme="majorHAnsi" w:cstheme="majorHAnsi"/>
          <w:sz w:val="24"/>
          <w:szCs w:val="24"/>
        </w:rPr>
        <w:t>Sí, la altura es clave porque cambia la escala topográfica, obligando a ajustar los planos al terreno real. Además, el clima y la menor presión atmosférica alteran el comportamiento de materiales como el concreto y reducen el rendimiento físico de los trabajadores.</w:t>
      </w:r>
    </w:p>
    <w:p w14:paraId="419F2E91" w14:textId="77777777" w:rsidR="0081278C" w:rsidRPr="00633D99" w:rsidRDefault="0081278C" w:rsidP="00633D99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</w:p>
    <w:p w14:paraId="5319D589" w14:textId="64762201" w:rsidR="00AD6DF3" w:rsidRDefault="00AD6DF3" w:rsidP="00AD6DF3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firstLineChars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¿Existen algún impacto social en los trabajos altimétrico?</w:t>
      </w:r>
    </w:p>
    <w:p w14:paraId="2D972FCB" w14:textId="1D025A7E" w:rsidR="0081278C" w:rsidRPr="0081278C" w:rsidRDefault="00633D99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R/</w:t>
      </w:r>
      <w:r w:rsidR="000713A7">
        <w:rPr>
          <w:rFonts w:asciiTheme="majorHAnsi" w:hAnsiTheme="majorHAnsi" w:cstheme="majorHAnsi"/>
          <w:sz w:val="24"/>
          <w:szCs w:val="24"/>
        </w:rPr>
        <w:t xml:space="preserve"> </w:t>
      </w:r>
      <w:r w:rsidR="0081278C" w:rsidRPr="0081278C">
        <w:rPr>
          <w:rFonts w:asciiTheme="majorHAnsi" w:hAnsiTheme="majorHAnsi" w:cstheme="majorHAnsi"/>
          <w:sz w:val="24"/>
          <w:szCs w:val="24"/>
        </w:rPr>
        <w:t>Sí, tienen impacto social:</w:t>
      </w:r>
    </w:p>
    <w:p w14:paraId="5D052C41" w14:textId="390F5A2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Positivo</w:t>
      </w:r>
      <w:r>
        <w:rPr>
          <w:rFonts w:asciiTheme="majorHAnsi" w:hAnsiTheme="majorHAnsi" w:cstheme="majorHAnsi"/>
          <w:sz w:val="24"/>
          <w:szCs w:val="24"/>
        </w:rPr>
        <w:t>s.</w:t>
      </w:r>
    </w:p>
    <w:p w14:paraId="2A7F9E8B" w14:textId="5121F37D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-</w:t>
      </w:r>
      <w:r w:rsidRPr="0081278C">
        <w:rPr>
          <w:rFonts w:asciiTheme="majorHAnsi" w:hAnsiTheme="majorHAnsi" w:cstheme="majorHAnsi"/>
          <w:sz w:val="24"/>
          <w:szCs w:val="24"/>
        </w:rPr>
        <w:t>Permiten construir infraestructura y servicios básicos</w:t>
      </w:r>
    </w:p>
    <w:p w14:paraId="7CF207AB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Ayudan a prevenir desastres y proteger a las comunidades</w:t>
      </w:r>
    </w:p>
    <w:p w14:paraId="6C1D2EC5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Resuelven conflictos de tierras y dan seguridad jurídica</w:t>
      </w:r>
    </w:p>
    <w:p w14:paraId="044EBEF6" w14:textId="531A0454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Generan empleo</w:t>
      </w:r>
    </w:p>
    <w:p w14:paraId="1EEC7F87" w14:textId="6731A584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Negativos</w:t>
      </w:r>
      <w:r>
        <w:rPr>
          <w:rFonts w:asciiTheme="majorHAnsi" w:hAnsiTheme="majorHAnsi" w:cstheme="majorHAnsi"/>
          <w:sz w:val="24"/>
          <w:szCs w:val="24"/>
        </w:rPr>
        <w:t>.</w:t>
      </w:r>
    </w:p>
    <w:p w14:paraId="71E5321C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Pueden causar molestias temporales en el tránsito o actividades</w:t>
      </w:r>
    </w:p>
    <w:p w14:paraId="00C054BC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Si se usan mal, generan disputas territoriales</w:t>
      </w:r>
    </w:p>
    <w:p w14:paraId="023C3D9A" w14:textId="77777777" w:rsid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- Falta de información limita la participación ciudadana</w:t>
      </w:r>
    </w:p>
    <w:p w14:paraId="786BDB87" w14:textId="46ECB72E" w:rsidR="00633D99" w:rsidRPr="00633D99" w:rsidRDefault="000713A7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                      </w:t>
      </w:r>
      <w:r w:rsidR="00C22E5B">
        <w:rPr>
          <w:rFonts w:asciiTheme="majorHAnsi" w:hAnsiTheme="majorHAnsi" w:cstheme="majorHAnsi"/>
          <w:sz w:val="24"/>
          <w:szCs w:val="24"/>
        </w:rPr>
        <w:t xml:space="preserve">     </w:t>
      </w:r>
    </w:p>
    <w:p w14:paraId="2121CDB3" w14:textId="71E2F8A6" w:rsidR="00AD6DF3" w:rsidRDefault="00AD6DF3" w:rsidP="00AD6DF3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firstLineChars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¿En qué labores se requiere el trabajo de un topógrafo para ejecutar actividades de altimetría?</w:t>
      </w:r>
    </w:p>
    <w:p w14:paraId="32ED074C" w14:textId="2F40B059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R/ </w:t>
      </w:r>
      <w:r w:rsidRPr="0081278C">
        <w:rPr>
          <w:rFonts w:asciiTheme="majorHAnsi" w:hAnsiTheme="majorHAnsi" w:cstheme="majorHAnsi"/>
          <w:sz w:val="24"/>
          <w:szCs w:val="24"/>
        </w:rPr>
        <w:t>El topógrafo realiza estas labores en altimetría:</w:t>
      </w:r>
    </w:p>
    <w:p w14:paraId="4A3DBF62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1. Establecer y calibrar puntos de referencia</w:t>
      </w:r>
    </w:p>
    <w:p w14:paraId="3DE3E519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2. Hacer mediciones con equipos como niveles, teodolitos o GPS</w:t>
      </w:r>
    </w:p>
    <w:p w14:paraId="6AD8C965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3. Procesar datos para calcular cotas y modelos del terreno</w:t>
      </w:r>
    </w:p>
    <w:p w14:paraId="19B31550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4. Elaborar mapas y planos con información altimétrica</w:t>
      </w:r>
    </w:p>
    <w:p w14:paraId="06456E04" w14:textId="77777777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5. Verificar la precisión y controlar la calidad</w:t>
      </w:r>
    </w:p>
    <w:p w14:paraId="01A82BAF" w14:textId="309A3BA9" w:rsidR="0081278C" w:rsidRPr="0081278C" w:rsidRDefault="0081278C" w:rsidP="0081278C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6. Colaborar en proyectos con ingenieros y planificadores</w:t>
      </w:r>
    </w:p>
    <w:p w14:paraId="2BDF6837" w14:textId="77777777" w:rsidR="00AD6DF3" w:rsidRPr="00EE018F" w:rsidRDefault="00AD6DF3" w:rsidP="00AD6DF3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uppressAutoHyphens w:val="0"/>
        <w:spacing w:line="276" w:lineRule="auto"/>
        <w:ind w:leftChars="0" w:left="720" w:firstLineChars="0" w:firstLine="0"/>
        <w:contextualSpacing/>
        <w:jc w:val="both"/>
        <w:textDirection w:val="lrTb"/>
        <w:textAlignment w:val="auto"/>
        <w:outlineLvl w:val="9"/>
        <w:rPr>
          <w:rFonts w:asciiTheme="majorHAnsi" w:hAnsiTheme="majorHAnsi" w:cstheme="majorHAnsi"/>
          <w:sz w:val="24"/>
          <w:szCs w:val="24"/>
        </w:rPr>
      </w:pPr>
    </w:p>
    <w:p w14:paraId="28DD1935" w14:textId="77777777" w:rsidR="00AD6DF3" w:rsidRPr="00EE018F" w:rsidRDefault="00AD6DF3" w:rsidP="00AD6DF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ind w:left="0" w:hanging="2"/>
        <w:jc w:val="both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Realice un debate junto a sus compañeros aprendices sobre las respuestas conformadas, con la moderación y dirección de su instructor.</w:t>
      </w:r>
    </w:p>
    <w:p w14:paraId="64D95696" w14:textId="77777777" w:rsidR="00EE018F" w:rsidRPr="00EE018F" w:rsidRDefault="00EE018F" w:rsidP="00AD6DF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ind w:left="0" w:hanging="2"/>
        <w:jc w:val="both"/>
        <w:rPr>
          <w:rFonts w:asciiTheme="majorHAnsi" w:hAnsiTheme="majorHAnsi" w:cstheme="majorHAnsi"/>
          <w:sz w:val="24"/>
          <w:szCs w:val="24"/>
        </w:rPr>
      </w:pPr>
    </w:p>
    <w:p w14:paraId="02A8FC00" w14:textId="77777777" w:rsidR="00EE018F" w:rsidRDefault="00EE018F" w:rsidP="00EE018F">
      <w:pPr>
        <w:spacing w:line="240" w:lineRule="auto"/>
        <w:ind w:left="0" w:hanging="2"/>
        <w:rPr>
          <w:rFonts w:asciiTheme="majorHAnsi" w:hAnsiTheme="majorHAnsi" w:cstheme="majorHAnsi"/>
          <w:sz w:val="24"/>
          <w:szCs w:val="24"/>
        </w:rPr>
      </w:pPr>
    </w:p>
    <w:p w14:paraId="14926C49" w14:textId="5050F845" w:rsidR="00EE018F" w:rsidRPr="00EE018F" w:rsidRDefault="00EE018F" w:rsidP="00EE018F">
      <w:pPr>
        <w:pStyle w:val="Prrafodelista"/>
        <w:numPr>
          <w:ilvl w:val="1"/>
          <w:numId w:val="5"/>
        </w:numPr>
        <w:spacing w:line="240" w:lineRule="auto"/>
        <w:ind w:leftChars="0" w:firstLineChars="0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Defina a partir de referencias bibliográficas usando las bases de datos de la red de bibliotecas del Sena http://biblioteca.sena.edu.co/ los siguientes términos:</w:t>
      </w:r>
    </w:p>
    <w:p w14:paraId="616BAD97" w14:textId="77777777" w:rsidR="00EE018F" w:rsidRDefault="00EE018F" w:rsidP="00EE018F">
      <w:pPr>
        <w:pStyle w:val="Prrafodelista"/>
        <w:spacing w:line="240" w:lineRule="auto"/>
        <w:ind w:leftChars="0" w:left="720" w:firstLineChars="0" w:firstLine="0"/>
        <w:rPr>
          <w:rFonts w:asciiTheme="majorHAnsi" w:hAnsiTheme="majorHAnsi" w:cstheme="majorHAnsi"/>
          <w:sz w:val="24"/>
          <w:szCs w:val="24"/>
        </w:rPr>
      </w:pPr>
    </w:p>
    <w:p w14:paraId="226258E2" w14:textId="743F2DCB" w:rsidR="00EE018F" w:rsidRDefault="00EE018F" w:rsidP="00EE018F">
      <w:pPr>
        <w:spacing w:line="240" w:lineRule="auto"/>
        <w:ind w:leftChars="0" w:left="360" w:firstLineChars="0" w:firstLine="0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 xml:space="preserve"> Cota, altura, altitud, nivel, isohipsa, isobata, curva de nivel, pendiente, rasante, </w:t>
      </w:r>
      <w:proofErr w:type="spellStart"/>
      <w:r w:rsidRPr="00EE018F">
        <w:rPr>
          <w:rFonts w:asciiTheme="majorHAnsi" w:hAnsiTheme="majorHAnsi" w:cstheme="majorHAnsi"/>
          <w:sz w:val="24"/>
          <w:szCs w:val="24"/>
        </w:rPr>
        <w:t>sub-rasante</w:t>
      </w:r>
      <w:proofErr w:type="spellEnd"/>
      <w:r w:rsidRPr="00EE018F">
        <w:rPr>
          <w:rFonts w:asciiTheme="majorHAnsi" w:hAnsiTheme="majorHAnsi" w:cstheme="majorHAnsi"/>
          <w:sz w:val="24"/>
          <w:szCs w:val="24"/>
        </w:rPr>
        <w:t>, cota clave, batea, perfil, levantamiento altimétrico, nivelación geométrica, nivelación trigonométrica</w:t>
      </w:r>
      <w:r>
        <w:rPr>
          <w:rFonts w:asciiTheme="majorHAnsi" w:hAnsiTheme="majorHAnsi" w:cstheme="majorHAnsi"/>
          <w:sz w:val="24"/>
          <w:szCs w:val="24"/>
        </w:rPr>
        <w:t>.</w:t>
      </w:r>
    </w:p>
    <w:p w14:paraId="26ABC579" w14:textId="77777777" w:rsidR="00EE018F" w:rsidRDefault="00EE018F" w:rsidP="00EE018F">
      <w:pPr>
        <w:spacing w:line="240" w:lineRule="auto"/>
        <w:ind w:leftChars="0" w:left="360" w:firstLineChars="0" w:firstLine="0"/>
        <w:rPr>
          <w:rFonts w:asciiTheme="majorHAnsi" w:hAnsiTheme="majorHAnsi" w:cstheme="majorHAnsi"/>
          <w:sz w:val="24"/>
          <w:szCs w:val="24"/>
        </w:rPr>
      </w:pPr>
    </w:p>
    <w:p w14:paraId="6360C962" w14:textId="31F888FB" w:rsidR="00EE018F" w:rsidRDefault="00EE018F" w:rsidP="00EE018F">
      <w:pPr>
        <w:spacing w:line="240" w:lineRule="auto"/>
        <w:ind w:leftChars="0" w:left="360" w:firstLineChars="0" w:firstLine="0"/>
        <w:rPr>
          <w:rFonts w:asciiTheme="majorHAnsi" w:hAnsiTheme="majorHAnsi" w:cstheme="majorHAnsi"/>
          <w:sz w:val="24"/>
          <w:szCs w:val="24"/>
        </w:rPr>
      </w:pPr>
      <w:r w:rsidRPr="00EE018F">
        <w:rPr>
          <w:rFonts w:asciiTheme="majorHAnsi" w:hAnsiTheme="majorHAnsi" w:cstheme="majorHAnsi"/>
          <w:sz w:val="24"/>
          <w:szCs w:val="24"/>
        </w:rPr>
        <w:t>Realicé un mapa conceptual con sus definiciones relacionando términos y cárguelo como evidencia en LMS; elaboré un mapa conceptual relacionándolos.</w:t>
      </w:r>
    </w:p>
    <w:p w14:paraId="7A2DCD5A" w14:textId="2CB3CE6A" w:rsidR="00E82C29" w:rsidRDefault="00E82C29" w:rsidP="00EE018F">
      <w:pPr>
        <w:spacing w:line="240" w:lineRule="auto"/>
        <w:ind w:leftChars="0" w:left="360" w:firstLineChars="0" w:firstLine="0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lastRenderedPageBreak/>
        <w:t>R/</w:t>
      </w:r>
      <w:r w:rsidRPr="00E82C29">
        <w:rPr>
          <w:noProof/>
        </w:rPr>
        <w:t xml:space="preserve"> </w:t>
      </w:r>
      <w:r w:rsidRPr="00E82C29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 wp14:anchorId="274B504C" wp14:editId="7A4F32FF">
            <wp:extent cx="5295694" cy="3257081"/>
            <wp:effectExtent l="0" t="0" r="635" b="635"/>
            <wp:docPr id="2662925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9259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95893" cy="325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C7AB3" w14:textId="77777777" w:rsidR="00E82C29" w:rsidRPr="00EE018F" w:rsidRDefault="00E82C29" w:rsidP="00EE018F">
      <w:pPr>
        <w:spacing w:line="240" w:lineRule="auto"/>
        <w:ind w:leftChars="0" w:left="360" w:firstLineChars="0" w:firstLine="0"/>
        <w:rPr>
          <w:rFonts w:asciiTheme="majorHAnsi" w:hAnsiTheme="majorHAnsi" w:cstheme="majorHAnsi"/>
          <w:sz w:val="24"/>
          <w:szCs w:val="24"/>
        </w:rPr>
      </w:pPr>
    </w:p>
    <w:p w14:paraId="131AAC1E" w14:textId="77777777" w:rsidR="00EE018F" w:rsidRPr="00EE018F" w:rsidRDefault="00EE018F" w:rsidP="00EE018F">
      <w:pPr>
        <w:spacing w:line="240" w:lineRule="auto"/>
        <w:ind w:left="0" w:hanging="2"/>
        <w:rPr>
          <w:rFonts w:asciiTheme="majorHAnsi" w:hAnsiTheme="majorHAnsi" w:cstheme="majorHAnsi"/>
          <w:sz w:val="24"/>
          <w:szCs w:val="24"/>
        </w:rPr>
      </w:pPr>
    </w:p>
    <w:p w14:paraId="01129D4E" w14:textId="7B885D1D" w:rsidR="00EE018F" w:rsidRDefault="00EE018F" w:rsidP="0081278C">
      <w:pPr>
        <w:pStyle w:val="Prrafodelista"/>
        <w:numPr>
          <w:ilvl w:val="1"/>
          <w:numId w:val="5"/>
        </w:numPr>
        <w:spacing w:line="240" w:lineRule="auto"/>
        <w:ind w:leftChars="0" w:firstLineChars="0"/>
        <w:rPr>
          <w:rFonts w:asciiTheme="majorHAnsi" w:hAnsiTheme="majorHAnsi" w:cstheme="majorHAnsi"/>
          <w:sz w:val="24"/>
          <w:szCs w:val="24"/>
        </w:rPr>
      </w:pPr>
      <w:r w:rsidRPr="0081278C">
        <w:rPr>
          <w:rFonts w:asciiTheme="majorHAnsi" w:hAnsiTheme="majorHAnsi" w:cstheme="majorHAnsi"/>
          <w:sz w:val="24"/>
          <w:szCs w:val="24"/>
        </w:rPr>
        <w:t>Elabore cuadro comparativo de las diferentes herramientas y equipos usados en altimetría, cárguelo como evidencia en LMS.</w:t>
      </w:r>
    </w:p>
    <w:p w14:paraId="0ACDB590" w14:textId="77777777" w:rsidR="00E82C29" w:rsidRPr="00E82C29" w:rsidRDefault="00E82C29" w:rsidP="00E82C29">
      <w:pPr>
        <w:spacing w:line="240" w:lineRule="auto"/>
        <w:ind w:leftChars="0" w:left="0" w:firstLineChars="0" w:firstLine="0"/>
        <w:rPr>
          <w:rFonts w:asciiTheme="majorHAnsi" w:hAnsiTheme="majorHAnsi" w:cstheme="majorHAnsi"/>
          <w:sz w:val="24"/>
          <w:szCs w:val="24"/>
          <w:lang w:val="es-CO"/>
        </w:rPr>
      </w:pPr>
      <w:r>
        <w:rPr>
          <w:rFonts w:asciiTheme="majorHAnsi" w:hAnsiTheme="majorHAnsi" w:cstheme="majorHAnsi"/>
          <w:sz w:val="24"/>
          <w:szCs w:val="24"/>
        </w:rPr>
        <w:t xml:space="preserve">         R/ 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71"/>
        <w:gridCol w:w="4185"/>
        <w:gridCol w:w="2546"/>
      </w:tblGrid>
      <w:tr w:rsidR="00E82C29" w:rsidRPr="00E82C29" w14:paraId="1465C152" w14:textId="77777777">
        <w:trPr>
          <w:tblHeader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0BB008D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Término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10CD47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Definición breve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CA01581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Uso principal</w:t>
            </w:r>
          </w:p>
        </w:tc>
      </w:tr>
      <w:tr w:rsidR="00E82C29" w:rsidRPr="00E82C29" w14:paraId="75E2C5CD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EB616E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Cota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A991A32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Valor de altura respecto a referencia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E8EC32F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Cálculo de desniveles</w:t>
            </w:r>
          </w:p>
        </w:tc>
      </w:tr>
      <w:tr w:rsidR="00E82C29" w:rsidRPr="00E82C29" w14:paraId="56CCA5B0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7CB40B0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Altura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B7D531C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Distancia vertical entre dos puntos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EA5BB2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Mediciones locales</w:t>
            </w:r>
          </w:p>
        </w:tc>
      </w:tr>
      <w:tr w:rsidR="00E82C29" w:rsidRPr="00E82C29" w14:paraId="6DD6FBB7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3FD2B9B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Altitud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27E848B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Altura sobre el nivel del mar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AAF9AEA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Cartografía oficial</w:t>
            </w:r>
          </w:p>
        </w:tc>
      </w:tr>
      <w:tr w:rsidR="00E82C29" w:rsidRPr="00E82C29" w14:paraId="26A43A8A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B838D38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Nivel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0CD935B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Plano horizontal / instrumento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9AE731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Obtener cotas</w:t>
            </w:r>
          </w:p>
        </w:tc>
      </w:tr>
      <w:tr w:rsidR="00E82C29" w:rsidRPr="00E82C29" w14:paraId="4F0558D1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5667DA7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Isohipsas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7EF2804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Líneas de igual altitud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CDEEBB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Representar relieve</w:t>
            </w:r>
          </w:p>
        </w:tc>
      </w:tr>
      <w:tr w:rsidR="00E82C29" w:rsidRPr="00E82C29" w14:paraId="7D3950E5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B2D3081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Isobata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FAA91E4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Líneas de igual profundidad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DABA72D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Cartografía náutica</w:t>
            </w:r>
          </w:p>
        </w:tc>
      </w:tr>
      <w:tr w:rsidR="00E82C29" w:rsidRPr="00E82C29" w14:paraId="0F5CD74E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AE16272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Curva de nivel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38A6FA0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Igual que isohipsa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0E9408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Planos topográficos</w:t>
            </w:r>
          </w:p>
        </w:tc>
      </w:tr>
      <w:tr w:rsidR="00E82C29" w:rsidRPr="00E82C29" w14:paraId="302858CB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BC8C86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Pendiente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767D712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Inclinación del terreno (%)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5B29C71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Diseño de vías</w:t>
            </w:r>
          </w:p>
        </w:tc>
      </w:tr>
      <w:tr w:rsidR="00E82C29" w:rsidRPr="00E82C29" w14:paraId="7147FD76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6E33100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Rasante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4DB8AE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Perfil de la obra proyectada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56C280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Control de niveles</w:t>
            </w:r>
          </w:p>
        </w:tc>
      </w:tr>
      <w:tr w:rsidR="00E82C29" w:rsidRPr="00E82C29" w14:paraId="57955364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D39A2A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proofErr w:type="spellStart"/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Sub-rasante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DCE38AA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Base estructural bajo rasante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B60B1E4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Cimentaciones</w:t>
            </w:r>
          </w:p>
        </w:tc>
      </w:tr>
      <w:tr w:rsidR="00E82C29" w:rsidRPr="00E82C29" w14:paraId="606B21CA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6ACFBD2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Cota clave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5456EA0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Punto de referencia exacto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3B1A09A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Base de mediciones</w:t>
            </w:r>
          </w:p>
        </w:tc>
      </w:tr>
      <w:tr w:rsidR="00E82C29" w:rsidRPr="00E82C29" w14:paraId="49A70E51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8FC272A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Batea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C77357F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Sección transversal de obra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44C2EAB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Volúmenes de tierra</w:t>
            </w:r>
          </w:p>
        </w:tc>
      </w:tr>
      <w:tr w:rsidR="00E82C29" w:rsidRPr="00E82C29" w14:paraId="6FC4B3DA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8DD1C1C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Perfil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58C1A1D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Corte vertical del terreno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AD2B05D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Diseño de proyectos</w:t>
            </w:r>
          </w:p>
        </w:tc>
      </w:tr>
      <w:tr w:rsidR="00E82C29" w:rsidRPr="00E82C29" w14:paraId="7A84DCCC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834AAC1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Levantamiento altimétrico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78791FE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Medición de todas las cotas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6F89BFC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Planos y diseños</w:t>
            </w:r>
          </w:p>
        </w:tc>
      </w:tr>
      <w:tr w:rsidR="00E82C29" w:rsidRPr="00E82C29" w14:paraId="21B2F78E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177E89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Nivelación geométrica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E5E347F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Medición directa y precisa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F10C719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Obras de precisión</w:t>
            </w:r>
          </w:p>
        </w:tc>
      </w:tr>
      <w:tr w:rsidR="00E82C29" w:rsidRPr="00E82C29" w14:paraId="7930C10B" w14:textId="77777777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9CFC485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b/>
                <w:bCs/>
                <w:sz w:val="24"/>
                <w:szCs w:val="24"/>
                <w:lang w:val="es-CO"/>
              </w:rPr>
              <w:t>Nivelación trigonométrica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2B31C86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Cálculo por ángulos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C5A2456" w14:textId="77777777" w:rsidR="00E82C29" w:rsidRPr="00E82C29" w:rsidRDefault="00E82C29" w:rsidP="00E82C29">
            <w:pPr>
              <w:spacing w:line="240" w:lineRule="auto"/>
              <w:ind w:leftChars="0" w:left="0" w:firstLineChars="0" w:firstLine="0"/>
              <w:rPr>
                <w:rFonts w:asciiTheme="majorHAnsi" w:hAnsiTheme="majorHAnsi" w:cstheme="majorHAnsi"/>
                <w:sz w:val="24"/>
                <w:szCs w:val="24"/>
                <w:lang w:val="es-CO"/>
              </w:rPr>
            </w:pPr>
            <w:r w:rsidRPr="00E82C29">
              <w:rPr>
                <w:rFonts w:asciiTheme="majorHAnsi" w:hAnsiTheme="majorHAnsi" w:cstheme="majorHAnsi"/>
                <w:sz w:val="24"/>
                <w:szCs w:val="24"/>
                <w:lang w:val="es-CO"/>
              </w:rPr>
              <w:t>Terrenos difíciles</w:t>
            </w:r>
          </w:p>
        </w:tc>
      </w:tr>
    </w:tbl>
    <w:p w14:paraId="6384FEE7" w14:textId="6FA43D39" w:rsidR="00E82C29" w:rsidRPr="00E82C29" w:rsidRDefault="00E82C29" w:rsidP="00E82C29">
      <w:pPr>
        <w:spacing w:line="240" w:lineRule="auto"/>
        <w:ind w:leftChars="0" w:left="0" w:firstLineChars="0" w:firstLine="0"/>
        <w:rPr>
          <w:rFonts w:asciiTheme="majorHAnsi" w:hAnsiTheme="majorHAnsi" w:cstheme="majorHAnsi"/>
          <w:sz w:val="24"/>
          <w:szCs w:val="24"/>
          <w:lang w:val="es-CO"/>
        </w:rPr>
      </w:pPr>
    </w:p>
    <w:p w14:paraId="788E05FB" w14:textId="77777777" w:rsidR="0081278C" w:rsidRPr="0081278C" w:rsidRDefault="0081278C" w:rsidP="0081278C">
      <w:pPr>
        <w:spacing w:line="240" w:lineRule="auto"/>
        <w:ind w:leftChars="0" w:left="0" w:firstLineChars="0" w:firstLine="0"/>
        <w:rPr>
          <w:rFonts w:asciiTheme="majorHAnsi" w:hAnsiTheme="majorHAnsi" w:cstheme="majorHAnsi"/>
          <w:sz w:val="24"/>
          <w:szCs w:val="24"/>
        </w:rPr>
      </w:pPr>
    </w:p>
    <w:p w14:paraId="42295C1B" w14:textId="77777777" w:rsidR="00EE018F" w:rsidRDefault="00EE018F" w:rsidP="00EE018F">
      <w:pPr>
        <w:spacing w:line="240" w:lineRule="auto"/>
        <w:ind w:left="0" w:hanging="2"/>
      </w:pPr>
    </w:p>
    <w:tbl>
      <w:tblPr>
        <w:tblStyle w:val="a1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FA638A" w14:paraId="14ED4C20" w14:textId="77777777" w:rsidTr="005431E4">
        <w:trPr>
          <w:trHeight w:val="319"/>
        </w:trPr>
        <w:tc>
          <w:tcPr>
            <w:tcW w:w="11057" w:type="dxa"/>
            <w:gridSpan w:val="4"/>
          </w:tcPr>
          <w:p w14:paraId="6EB343D7" w14:textId="77777777" w:rsidR="00C07DBC" w:rsidRDefault="00C07DBC">
            <w:pPr>
              <w:ind w:left="0" w:hanging="2"/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</w:p>
          <w:p w14:paraId="625C95D7" w14:textId="79167C80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Espacio para ser diligenciado por el Evaluador</w:t>
            </w:r>
          </w:p>
        </w:tc>
      </w:tr>
      <w:tr w:rsidR="00FA638A" w14:paraId="383B8E88" w14:textId="77777777" w:rsidTr="005431E4">
        <w:trPr>
          <w:cantSplit/>
          <w:trHeight w:val="342"/>
        </w:trPr>
        <w:tc>
          <w:tcPr>
            <w:tcW w:w="8931" w:type="dxa"/>
            <w:gridSpan w:val="2"/>
            <w:vMerge w:val="restart"/>
          </w:tcPr>
          <w:p w14:paraId="34A9AA2A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</w:p>
          <w:p w14:paraId="6E8E1421" w14:textId="32EE6B93" w:rsidR="00C80202" w:rsidRDefault="00C80202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                                            </w:t>
            </w:r>
            <w:r>
              <w:rPr>
                <w:rFonts w:asciiTheme="majorHAnsi" w:hAnsiTheme="majorHAnsi" w:cstheme="majorHAnsi"/>
                <w:noProof/>
                <w:sz w:val="24"/>
                <w:szCs w:val="24"/>
              </w:rPr>
              <w:t>FELICITACIONES MUY BUENA REFLEXIÓN  CALIFICACION   90%</w:t>
            </w:r>
          </w:p>
        </w:tc>
        <w:tc>
          <w:tcPr>
            <w:tcW w:w="2126" w:type="dxa"/>
            <w:gridSpan w:val="2"/>
            <w:vAlign w:val="center"/>
          </w:tcPr>
          <w:p w14:paraId="5BA73225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JUICIO DE VALOR:</w:t>
            </w:r>
          </w:p>
        </w:tc>
      </w:tr>
      <w:tr w:rsidR="00FA638A" w14:paraId="0A51D6F1" w14:textId="77777777" w:rsidTr="005431E4">
        <w:trPr>
          <w:cantSplit/>
          <w:trHeight w:val="345"/>
        </w:trPr>
        <w:tc>
          <w:tcPr>
            <w:tcW w:w="8931" w:type="dxa"/>
            <w:gridSpan w:val="2"/>
            <w:vMerge/>
          </w:tcPr>
          <w:p w14:paraId="5FD7D01F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vAlign w:val="center"/>
          </w:tcPr>
          <w:p w14:paraId="7558117F" w14:textId="0E83E928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A: </w:t>
            </w:r>
            <w:r w:rsidR="00C80202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</w:t>
            </w:r>
            <w:r w:rsidR="00C80202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vAlign w:val="center"/>
          </w:tcPr>
          <w:p w14:paraId="4EA425FA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D: _____</w:t>
            </w:r>
          </w:p>
        </w:tc>
      </w:tr>
      <w:tr w:rsidR="00FA638A" w14:paraId="1C06057E" w14:textId="77777777" w:rsidTr="005431E4">
        <w:trPr>
          <w:trHeight w:val="113"/>
        </w:trPr>
        <w:tc>
          <w:tcPr>
            <w:tcW w:w="11057" w:type="dxa"/>
            <w:gridSpan w:val="4"/>
          </w:tcPr>
          <w:p w14:paraId="00AF9D58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6C33D883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A638A" w14:paraId="05C979B0" w14:textId="77777777" w:rsidTr="005431E4">
        <w:trPr>
          <w:cantSplit/>
          <w:trHeight w:val="189"/>
        </w:trPr>
        <w:tc>
          <w:tcPr>
            <w:tcW w:w="1741" w:type="dxa"/>
            <w:vMerge w:val="restart"/>
          </w:tcPr>
          <w:p w14:paraId="2E0D6101" w14:textId="77777777" w:rsidR="00FA638A" w:rsidRDefault="00B406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0402711D" w14:textId="77777777" w:rsidR="00FA638A" w:rsidRDefault="0081278C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Pereira </w:t>
            </w:r>
          </w:p>
          <w:p w14:paraId="37D4B6FD" w14:textId="77777777" w:rsidR="0081278C" w:rsidRDefault="0081278C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24F3FF9" w14:textId="26B9B0BB" w:rsidR="0081278C" w:rsidRDefault="0081278C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01/06/2026</w:t>
            </w:r>
          </w:p>
        </w:tc>
        <w:tc>
          <w:tcPr>
            <w:tcW w:w="9316" w:type="dxa"/>
            <w:gridSpan w:val="3"/>
          </w:tcPr>
          <w:p w14:paraId="455620C7" w14:textId="34858041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4344CA9" w14:textId="6FD774F4" w:rsidR="00FA638A" w:rsidRDefault="00C80202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652AA31D" wp14:editId="01978F7A">
                  <wp:simplePos x="0" y="0"/>
                  <wp:positionH relativeFrom="column">
                    <wp:posOffset>2103755</wp:posOffset>
                  </wp:positionH>
                  <wp:positionV relativeFrom="paragraph">
                    <wp:posOffset>24765</wp:posOffset>
                  </wp:positionV>
                  <wp:extent cx="2040890" cy="396875"/>
                  <wp:effectExtent l="0" t="0" r="0" b="3175"/>
                  <wp:wrapSquare wrapText="bothSides" distT="0" distB="0" distL="114300" distR="114300"/>
                  <wp:docPr id="1266623367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90" cy="396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4067F">
              <w:rPr>
                <w:rFonts w:ascii="Calibri" w:eastAsia="Calibri" w:hAnsi="Calibri" w:cs="Calibri"/>
                <w:sz w:val="22"/>
                <w:szCs w:val="22"/>
              </w:rPr>
              <w:t xml:space="preserve">Firma del </w:t>
            </w:r>
            <w:r w:rsidR="00DC4F14">
              <w:rPr>
                <w:rFonts w:ascii="Calibri" w:eastAsia="Calibri" w:hAnsi="Calibri" w:cs="Calibri"/>
                <w:sz w:val="22"/>
                <w:szCs w:val="22"/>
              </w:rPr>
              <w:t>Evaluador (</w:t>
            </w:r>
            <w:r w:rsidR="00B4067F">
              <w:rPr>
                <w:rFonts w:ascii="Calibri" w:eastAsia="Calibri" w:hAnsi="Calibri" w:cs="Calibri"/>
                <w:sz w:val="22"/>
                <w:szCs w:val="22"/>
              </w:rPr>
              <w:t>es):</w:t>
            </w:r>
            <w:r>
              <w:rPr>
                <w:noProof/>
              </w:rPr>
              <w:t xml:space="preserve"> </w:t>
            </w:r>
          </w:p>
          <w:p w14:paraId="356DA51E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A6452CE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A638A" w14:paraId="03879E65" w14:textId="77777777" w:rsidTr="005431E4">
        <w:trPr>
          <w:cantSplit/>
          <w:trHeight w:val="531"/>
        </w:trPr>
        <w:tc>
          <w:tcPr>
            <w:tcW w:w="1741" w:type="dxa"/>
            <w:vMerge/>
          </w:tcPr>
          <w:p w14:paraId="1D4E080B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</w:tcPr>
          <w:p w14:paraId="55973CD3" w14:textId="749833B8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260558A6" w14:textId="3FB6942D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 (a):</w:t>
            </w:r>
            <w:r w:rsidR="0081278C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="009A42A9" w:rsidRPr="009A42A9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5A5F676D" wp14:editId="103A1EB3">
                  <wp:extent cx="1466850" cy="1025005"/>
                  <wp:effectExtent l="0" t="0" r="0" b="3810"/>
                  <wp:docPr id="123803156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803156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342" cy="1025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26A4A8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70C1DECE" w14:textId="77777777" w:rsidR="00C07DBC" w:rsidRDefault="00C07DBC" w:rsidP="00C07DBC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4D4489C" w14:textId="6E3E8D5B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EVALUACIÓN DEL CUESTIONARIO</w:t>
      </w:r>
    </w:p>
    <w:p w14:paraId="5EF239D3" w14:textId="77777777" w:rsidR="00FA638A" w:rsidRDefault="00FA638A">
      <w:pPr>
        <w:ind w:left="0" w:hanging="2"/>
      </w:pPr>
    </w:p>
    <w:p w14:paraId="0DA1337D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p w14:paraId="7C410219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sectPr w:rsidR="00FA638A" w:rsidSect="00646795">
      <w:headerReference w:type="default" r:id="rId12"/>
      <w:footerReference w:type="default" r:id="rId13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FCB0A" w14:textId="77777777" w:rsidR="00E401B2" w:rsidRDefault="00E401B2">
      <w:pPr>
        <w:spacing w:line="240" w:lineRule="auto"/>
        <w:ind w:left="0" w:hanging="2"/>
      </w:pPr>
      <w:r>
        <w:separator/>
      </w:r>
    </w:p>
  </w:endnote>
  <w:endnote w:type="continuationSeparator" w:id="0">
    <w:p w14:paraId="30B5028A" w14:textId="77777777" w:rsidR="00E401B2" w:rsidRDefault="00E401B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2CA5C" w14:textId="77777777" w:rsidR="00FA638A" w:rsidRDefault="00B406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ind w:left="0"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61D7E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61D7E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46A9FA79" w14:textId="77777777" w:rsidR="00FA638A" w:rsidRDefault="00B4067F">
    <w:pPr>
      <w:ind w:left="0" w:hanging="2"/>
      <w:jc w:val="center"/>
    </w:pPr>
    <w:r>
      <w:rPr>
        <w:b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FE1ACB" w14:textId="77777777" w:rsidR="00E401B2" w:rsidRDefault="00E401B2">
      <w:pPr>
        <w:spacing w:line="240" w:lineRule="auto"/>
        <w:ind w:left="0" w:hanging="2"/>
      </w:pPr>
      <w:r>
        <w:separator/>
      </w:r>
    </w:p>
  </w:footnote>
  <w:footnote w:type="continuationSeparator" w:id="0">
    <w:p w14:paraId="7F68EBAB" w14:textId="77777777" w:rsidR="00E401B2" w:rsidRDefault="00E401B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6B614" w14:textId="77777777" w:rsidR="00FA638A" w:rsidRDefault="00FA63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  <w:rPr>
        <w:rFonts w:ascii="Calibri" w:eastAsia="Calibri" w:hAnsi="Calibri" w:cs="Calibri"/>
        <w:sz w:val="22"/>
        <w:szCs w:val="22"/>
      </w:rPr>
    </w:pPr>
  </w:p>
  <w:tbl>
    <w:tblPr>
      <w:tblStyle w:val="a2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FA638A" w14:paraId="090F8044" w14:textId="77777777">
      <w:trPr>
        <w:trHeight w:val="699"/>
        <w:jc w:val="center"/>
      </w:trPr>
      <w:tc>
        <w:tcPr>
          <w:tcW w:w="9108" w:type="dxa"/>
          <w:vAlign w:val="center"/>
        </w:tcPr>
        <w:p w14:paraId="1D84130E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FORMATO INSTRUMENTO DE EVALUACION CUESTIONARIO</w:t>
          </w:r>
        </w:p>
        <w:p w14:paraId="6EDBC83D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009DC94B" w14:textId="77777777" w:rsidR="00FA638A" w:rsidRDefault="00FA63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404002E9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72BC751E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vAlign w:val="center"/>
        </w:tcPr>
        <w:p w14:paraId="42E5E859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2AE790B7" wp14:editId="10A78142">
                <wp:extent cx="714375" cy="727075"/>
                <wp:effectExtent l="0" t="0" r="0" b="0"/>
                <wp:docPr id="6" name="image2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2B873B1" w14:textId="77777777" w:rsidR="00FA638A" w:rsidRDefault="00B406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ind w:left="0" w:hanging="2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051681D5" wp14:editId="4B7F70BA">
              <wp:simplePos x="0" y="0"/>
              <wp:positionH relativeFrom="column">
                <wp:posOffset>4267200</wp:posOffset>
              </wp:positionH>
              <wp:positionV relativeFrom="paragraph">
                <wp:posOffset>673100</wp:posOffset>
              </wp:positionV>
              <wp:extent cx="1381125" cy="409575"/>
              <wp:effectExtent l="0" t="0" r="0" b="0"/>
              <wp:wrapNone/>
              <wp:docPr id="1026" name="Rectángulo 10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14756F" w14:textId="77777777" w:rsidR="00FA638A" w:rsidRDefault="00FA638A">
                          <w:pPr>
                            <w:spacing w:line="240" w:lineRule="auto"/>
                            <w:ind w:left="0" w:hanging="2"/>
                          </w:pPr>
                        </w:p>
                        <w:p w14:paraId="72EA0E05" w14:textId="77777777" w:rsidR="00FA638A" w:rsidRDefault="00FA638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51681D5" id="Rectángulo 1026" o:spid="_x0000_s1026" style="position:absolute;margin-left:336pt;margin-top:53pt;width:108.75pt;height:32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" filled="f" stroked="f">
              <v:textbox inset="2.53958mm,1.2694mm,2.53958mm,1.2694mm">
                <w:txbxContent>
                  <w:p w14:paraId="7314756F" w14:textId="77777777" w:rsidR="00FA638A" w:rsidRDefault="00FA638A">
                    <w:pPr>
                      <w:spacing w:line="240" w:lineRule="auto"/>
                      <w:ind w:left="0" w:hanging="2"/>
                    </w:pPr>
                  </w:p>
                  <w:p w14:paraId="72EA0E05" w14:textId="77777777" w:rsidR="00FA638A" w:rsidRDefault="00FA638A">
                    <w:pPr>
                      <w:spacing w:line="240" w:lineRule="auto"/>
                      <w:ind w:left="0" w:hanging="2"/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41B55"/>
    <w:multiLevelType w:val="hybridMultilevel"/>
    <w:tmpl w:val="9BEAE77E"/>
    <w:lvl w:ilvl="0" w:tplc="91C81B6C">
      <w:start w:val="1"/>
      <w:numFmt w:val="decimal"/>
      <w:lvlText w:val="%1."/>
      <w:lvlJc w:val="left"/>
      <w:pPr>
        <w:ind w:left="1242" w:hanging="360"/>
      </w:pPr>
      <w:rPr>
        <w:rFonts w:hint="default"/>
        <w:spacing w:val="-1"/>
        <w:w w:val="92"/>
        <w:lang w:val="es-ES" w:eastAsia="en-US" w:bidi="ar-SA"/>
      </w:rPr>
    </w:lvl>
    <w:lvl w:ilvl="1" w:tplc="5C943542">
      <w:numFmt w:val="bullet"/>
      <w:lvlText w:val="•"/>
      <w:lvlJc w:val="left"/>
      <w:pPr>
        <w:ind w:left="2124" w:hanging="360"/>
      </w:pPr>
      <w:rPr>
        <w:rFonts w:hint="default"/>
        <w:lang w:val="es-ES" w:eastAsia="en-US" w:bidi="ar-SA"/>
      </w:rPr>
    </w:lvl>
    <w:lvl w:ilvl="2" w:tplc="AFDAD34E">
      <w:numFmt w:val="bullet"/>
      <w:lvlText w:val="•"/>
      <w:lvlJc w:val="left"/>
      <w:pPr>
        <w:ind w:left="3008" w:hanging="360"/>
      </w:pPr>
      <w:rPr>
        <w:rFonts w:hint="default"/>
        <w:lang w:val="es-ES" w:eastAsia="en-US" w:bidi="ar-SA"/>
      </w:rPr>
    </w:lvl>
    <w:lvl w:ilvl="3" w:tplc="19788A7C">
      <w:numFmt w:val="bullet"/>
      <w:lvlText w:val="•"/>
      <w:lvlJc w:val="left"/>
      <w:pPr>
        <w:ind w:left="3892" w:hanging="360"/>
      </w:pPr>
      <w:rPr>
        <w:rFonts w:hint="default"/>
        <w:lang w:val="es-ES" w:eastAsia="en-US" w:bidi="ar-SA"/>
      </w:rPr>
    </w:lvl>
    <w:lvl w:ilvl="4" w:tplc="4AF4F89E">
      <w:numFmt w:val="bullet"/>
      <w:lvlText w:val="•"/>
      <w:lvlJc w:val="left"/>
      <w:pPr>
        <w:ind w:left="4776" w:hanging="360"/>
      </w:pPr>
      <w:rPr>
        <w:rFonts w:hint="default"/>
        <w:lang w:val="es-ES" w:eastAsia="en-US" w:bidi="ar-SA"/>
      </w:rPr>
    </w:lvl>
    <w:lvl w:ilvl="5" w:tplc="6810CB0E">
      <w:numFmt w:val="bullet"/>
      <w:lvlText w:val="•"/>
      <w:lvlJc w:val="left"/>
      <w:pPr>
        <w:ind w:left="5660" w:hanging="360"/>
      </w:pPr>
      <w:rPr>
        <w:rFonts w:hint="default"/>
        <w:lang w:val="es-ES" w:eastAsia="en-US" w:bidi="ar-SA"/>
      </w:rPr>
    </w:lvl>
    <w:lvl w:ilvl="6" w:tplc="6D0E52B6">
      <w:numFmt w:val="bullet"/>
      <w:lvlText w:val="•"/>
      <w:lvlJc w:val="left"/>
      <w:pPr>
        <w:ind w:left="6544" w:hanging="360"/>
      </w:pPr>
      <w:rPr>
        <w:rFonts w:hint="default"/>
        <w:lang w:val="es-ES" w:eastAsia="en-US" w:bidi="ar-SA"/>
      </w:rPr>
    </w:lvl>
    <w:lvl w:ilvl="7" w:tplc="72BE5F54">
      <w:numFmt w:val="bullet"/>
      <w:lvlText w:val="•"/>
      <w:lvlJc w:val="left"/>
      <w:pPr>
        <w:ind w:left="7428" w:hanging="360"/>
      </w:pPr>
      <w:rPr>
        <w:rFonts w:hint="default"/>
        <w:lang w:val="es-ES" w:eastAsia="en-US" w:bidi="ar-SA"/>
      </w:rPr>
    </w:lvl>
    <w:lvl w:ilvl="8" w:tplc="73004B94">
      <w:numFmt w:val="bullet"/>
      <w:lvlText w:val="•"/>
      <w:lvlJc w:val="left"/>
      <w:pPr>
        <w:ind w:left="8312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C0422B1"/>
    <w:multiLevelType w:val="multilevel"/>
    <w:tmpl w:val="3D78970C"/>
    <w:lvl w:ilvl="0">
      <w:start w:val="1"/>
      <w:numFmt w:val="bullet"/>
      <w:pStyle w:val="Listaconvietas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0D286500"/>
    <w:multiLevelType w:val="multilevel"/>
    <w:tmpl w:val="EDC2CE8C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theme="majorHAnsi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3" w15:restartNumberingAfterBreak="0">
    <w:nsid w:val="18082141"/>
    <w:multiLevelType w:val="multilevel"/>
    <w:tmpl w:val="D564EC84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4" w15:restartNumberingAfterBreak="0">
    <w:nsid w:val="629D716C"/>
    <w:multiLevelType w:val="multilevel"/>
    <w:tmpl w:val="11A8CE8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" w15:restartNumberingAfterBreak="0">
    <w:nsid w:val="7D880E5E"/>
    <w:multiLevelType w:val="multilevel"/>
    <w:tmpl w:val="DBA6EA8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58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16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14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72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7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28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26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784" w:hanging="1800"/>
      </w:pPr>
      <w:rPr>
        <w:rFonts w:hint="default"/>
        <w:b w:val="0"/>
      </w:rPr>
    </w:lvl>
  </w:abstractNum>
  <w:num w:numId="1" w16cid:durableId="6952214">
    <w:abstractNumId w:val="4"/>
  </w:num>
  <w:num w:numId="2" w16cid:durableId="1354452621">
    <w:abstractNumId w:val="3"/>
  </w:num>
  <w:num w:numId="3" w16cid:durableId="1076830002">
    <w:abstractNumId w:val="1"/>
  </w:num>
  <w:num w:numId="4" w16cid:durableId="959842251">
    <w:abstractNumId w:val="0"/>
  </w:num>
  <w:num w:numId="5" w16cid:durableId="1528369059">
    <w:abstractNumId w:val="2"/>
  </w:num>
  <w:num w:numId="6" w16cid:durableId="187723478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38A"/>
    <w:rsid w:val="00004EA2"/>
    <w:rsid w:val="0000794A"/>
    <w:rsid w:val="000141CE"/>
    <w:rsid w:val="00021BD0"/>
    <w:rsid w:val="00027F42"/>
    <w:rsid w:val="00042054"/>
    <w:rsid w:val="00042E31"/>
    <w:rsid w:val="0004502C"/>
    <w:rsid w:val="00045542"/>
    <w:rsid w:val="000547CB"/>
    <w:rsid w:val="000713A7"/>
    <w:rsid w:val="00072389"/>
    <w:rsid w:val="00081A2E"/>
    <w:rsid w:val="000A27C9"/>
    <w:rsid w:val="000A665C"/>
    <w:rsid w:val="000A73A1"/>
    <w:rsid w:val="000F7F90"/>
    <w:rsid w:val="00103108"/>
    <w:rsid w:val="0011470F"/>
    <w:rsid w:val="00144CE2"/>
    <w:rsid w:val="0015492D"/>
    <w:rsid w:val="00172C62"/>
    <w:rsid w:val="00187F57"/>
    <w:rsid w:val="001D1633"/>
    <w:rsid w:val="001D5E0D"/>
    <w:rsid w:val="001E018D"/>
    <w:rsid w:val="001E1200"/>
    <w:rsid w:val="00204798"/>
    <w:rsid w:val="00217B8F"/>
    <w:rsid w:val="00223082"/>
    <w:rsid w:val="0027289C"/>
    <w:rsid w:val="002773B0"/>
    <w:rsid w:val="002A0F4E"/>
    <w:rsid w:val="002A3942"/>
    <w:rsid w:val="002C0509"/>
    <w:rsid w:val="002C573F"/>
    <w:rsid w:val="002D088B"/>
    <w:rsid w:val="002D1AF1"/>
    <w:rsid w:val="003077CE"/>
    <w:rsid w:val="00331ED7"/>
    <w:rsid w:val="003449B7"/>
    <w:rsid w:val="00367D62"/>
    <w:rsid w:val="00383A2E"/>
    <w:rsid w:val="003D288C"/>
    <w:rsid w:val="003E4CBD"/>
    <w:rsid w:val="003E5502"/>
    <w:rsid w:val="00404972"/>
    <w:rsid w:val="0046407C"/>
    <w:rsid w:val="00494514"/>
    <w:rsid w:val="004E5892"/>
    <w:rsid w:val="004F01DC"/>
    <w:rsid w:val="00512C0A"/>
    <w:rsid w:val="0054306B"/>
    <w:rsid w:val="005431E4"/>
    <w:rsid w:val="00555497"/>
    <w:rsid w:val="00571FF4"/>
    <w:rsid w:val="00591113"/>
    <w:rsid w:val="005A5C30"/>
    <w:rsid w:val="005B2DBF"/>
    <w:rsid w:val="005C7296"/>
    <w:rsid w:val="005D0A1C"/>
    <w:rsid w:val="005E3B75"/>
    <w:rsid w:val="005F039C"/>
    <w:rsid w:val="00602598"/>
    <w:rsid w:val="006032C8"/>
    <w:rsid w:val="006120E9"/>
    <w:rsid w:val="006167C6"/>
    <w:rsid w:val="00633D99"/>
    <w:rsid w:val="00634DE0"/>
    <w:rsid w:val="0064312A"/>
    <w:rsid w:val="00646795"/>
    <w:rsid w:val="00654270"/>
    <w:rsid w:val="00661C5C"/>
    <w:rsid w:val="00683F9F"/>
    <w:rsid w:val="006B30DF"/>
    <w:rsid w:val="006B399B"/>
    <w:rsid w:val="006B7DE3"/>
    <w:rsid w:val="006C5F30"/>
    <w:rsid w:val="006D2ACD"/>
    <w:rsid w:val="006D76D3"/>
    <w:rsid w:val="006E3740"/>
    <w:rsid w:val="006E7736"/>
    <w:rsid w:val="006F2210"/>
    <w:rsid w:val="00735583"/>
    <w:rsid w:val="007472E9"/>
    <w:rsid w:val="0077274E"/>
    <w:rsid w:val="007D0E27"/>
    <w:rsid w:val="007D40E1"/>
    <w:rsid w:val="007D637A"/>
    <w:rsid w:val="007F5DA3"/>
    <w:rsid w:val="007F6818"/>
    <w:rsid w:val="0080524E"/>
    <w:rsid w:val="0081278C"/>
    <w:rsid w:val="00832946"/>
    <w:rsid w:val="00844F05"/>
    <w:rsid w:val="0084747F"/>
    <w:rsid w:val="00852507"/>
    <w:rsid w:val="00871C2F"/>
    <w:rsid w:val="008A0B3D"/>
    <w:rsid w:val="008C7F58"/>
    <w:rsid w:val="008D451E"/>
    <w:rsid w:val="008D4C4D"/>
    <w:rsid w:val="008D6F42"/>
    <w:rsid w:val="008F3DFB"/>
    <w:rsid w:val="008F6690"/>
    <w:rsid w:val="00937018"/>
    <w:rsid w:val="00942804"/>
    <w:rsid w:val="00961EF3"/>
    <w:rsid w:val="00986FE6"/>
    <w:rsid w:val="00991AD9"/>
    <w:rsid w:val="009A42A9"/>
    <w:rsid w:val="009D0743"/>
    <w:rsid w:val="009D444A"/>
    <w:rsid w:val="009F1521"/>
    <w:rsid w:val="009F40B1"/>
    <w:rsid w:val="00A15B8A"/>
    <w:rsid w:val="00A34721"/>
    <w:rsid w:val="00A46621"/>
    <w:rsid w:val="00A547EE"/>
    <w:rsid w:val="00A5613E"/>
    <w:rsid w:val="00A6486A"/>
    <w:rsid w:val="00A70A39"/>
    <w:rsid w:val="00A75BCE"/>
    <w:rsid w:val="00A87F7F"/>
    <w:rsid w:val="00A93ACA"/>
    <w:rsid w:val="00AA1EA4"/>
    <w:rsid w:val="00AA5888"/>
    <w:rsid w:val="00AC7A5C"/>
    <w:rsid w:val="00AC7B99"/>
    <w:rsid w:val="00AD23E0"/>
    <w:rsid w:val="00AD6DF3"/>
    <w:rsid w:val="00B035B6"/>
    <w:rsid w:val="00B041D7"/>
    <w:rsid w:val="00B126A0"/>
    <w:rsid w:val="00B12767"/>
    <w:rsid w:val="00B4067F"/>
    <w:rsid w:val="00B46095"/>
    <w:rsid w:val="00B61D7E"/>
    <w:rsid w:val="00B6358E"/>
    <w:rsid w:val="00B67506"/>
    <w:rsid w:val="00B9560D"/>
    <w:rsid w:val="00BB1707"/>
    <w:rsid w:val="00BC056A"/>
    <w:rsid w:val="00BE67C0"/>
    <w:rsid w:val="00C07DBC"/>
    <w:rsid w:val="00C112C5"/>
    <w:rsid w:val="00C22E5B"/>
    <w:rsid w:val="00C33007"/>
    <w:rsid w:val="00C80202"/>
    <w:rsid w:val="00C85DF1"/>
    <w:rsid w:val="00C9687B"/>
    <w:rsid w:val="00D2395D"/>
    <w:rsid w:val="00D34943"/>
    <w:rsid w:val="00D43F48"/>
    <w:rsid w:val="00D6024C"/>
    <w:rsid w:val="00D60DB2"/>
    <w:rsid w:val="00D631A5"/>
    <w:rsid w:val="00D64CB7"/>
    <w:rsid w:val="00D86E53"/>
    <w:rsid w:val="00DC3C35"/>
    <w:rsid w:val="00DC4F14"/>
    <w:rsid w:val="00DD5215"/>
    <w:rsid w:val="00DE276E"/>
    <w:rsid w:val="00DE2EAB"/>
    <w:rsid w:val="00E125EB"/>
    <w:rsid w:val="00E401B2"/>
    <w:rsid w:val="00E67955"/>
    <w:rsid w:val="00E72DB1"/>
    <w:rsid w:val="00E77022"/>
    <w:rsid w:val="00E77DFB"/>
    <w:rsid w:val="00E82C29"/>
    <w:rsid w:val="00E91316"/>
    <w:rsid w:val="00EA34F1"/>
    <w:rsid w:val="00EB49C4"/>
    <w:rsid w:val="00EE018F"/>
    <w:rsid w:val="00F00B54"/>
    <w:rsid w:val="00F610C9"/>
    <w:rsid w:val="00F84189"/>
    <w:rsid w:val="00F93BCB"/>
    <w:rsid w:val="00FA6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1B980E"/>
  <w15:docId w15:val="{8EE479AB-D07C-4ABA-91A3-DE0D3CBB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jc w:val="center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  <w:pPr>
      <w:jc w:val="center"/>
    </w:pPr>
    <w:rPr>
      <w:sz w:val="24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pPr>
      <w:jc w:val="both"/>
    </w:pPr>
    <w:rPr>
      <w:sz w:val="24"/>
    </w:rPr>
  </w:style>
  <w:style w:type="paragraph" w:styleId="NormalWeb">
    <w:name w:val="Normal (Web)"/>
    <w:basedOn w:val="Normal"/>
    <w:pPr>
      <w:spacing w:before="100" w:after="100"/>
    </w:pPr>
    <w:rPr>
      <w:sz w:val="24"/>
    </w:rPr>
  </w:style>
  <w:style w:type="paragraph" w:styleId="Textoindependiente3">
    <w:name w:val="Body Text 3"/>
    <w:basedOn w:val="Normal"/>
    <w:rPr>
      <w:rFonts w:ascii="Arial" w:hAnsi="Arial"/>
      <w:sz w:val="22"/>
    </w:rPr>
  </w:style>
  <w:style w:type="paragraph" w:styleId="Mapadeldocumento">
    <w:name w:val="Document Map"/>
    <w:basedOn w:val="Normal"/>
    <w:pPr>
      <w:shd w:val="clear" w:color="auto" w:fill="000080"/>
    </w:pPr>
    <w:rPr>
      <w:rFonts w:ascii="Tahoma" w:hAnsi="Tahoma" w:cs="Tahoma"/>
    </w:rPr>
  </w:style>
  <w:style w:type="paragraph" w:styleId="Sangradetextonormal">
    <w:name w:val="Body Text Indent"/>
    <w:basedOn w:val="Normal"/>
    <w:pPr>
      <w:ind w:left="392" w:hanging="392"/>
      <w:jc w:val="both"/>
    </w:pPr>
    <w:rPr>
      <w:rFonts w:ascii="Arial" w:hAnsi="Arial"/>
      <w:b/>
      <w:szCs w:val="24"/>
    </w:rPr>
  </w:style>
  <w:style w:type="paragraph" w:styleId="Lista2">
    <w:name w:val="List 2"/>
    <w:basedOn w:val="Normal"/>
    <w:pPr>
      <w:ind w:left="566" w:hanging="283"/>
    </w:pPr>
  </w:style>
  <w:style w:type="paragraph" w:customStyle="1" w:styleId="Epgrafe">
    <w:name w:val="Epígrafe"/>
    <w:basedOn w:val="Normal"/>
    <w:next w:val="Normal"/>
    <w:pPr>
      <w:spacing w:before="120" w:after="120"/>
    </w:pPr>
    <w:rPr>
      <w:b/>
      <w:bCs/>
    </w:rPr>
  </w:style>
  <w:style w:type="paragraph" w:styleId="Sangra2detindependiente">
    <w:name w:val="Body Text Indent 2"/>
    <w:basedOn w:val="Normal"/>
    <w:pPr>
      <w:spacing w:after="120" w:line="480" w:lineRule="auto"/>
      <w:ind w:left="283"/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character" w:styleId="Refdenotaalpie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Sangra3detindependiente">
    <w:name w:val="Body Text Indent 3"/>
    <w:basedOn w:val="Normal"/>
    <w:pPr>
      <w:spacing w:after="120"/>
      <w:ind w:left="283"/>
    </w:pPr>
    <w:rPr>
      <w:sz w:val="16"/>
      <w:szCs w:val="16"/>
    </w:rPr>
  </w:style>
  <w:style w:type="paragraph" w:styleId="Textoindependiente2">
    <w:name w:val="Body Text 2"/>
    <w:basedOn w:val="Normal"/>
    <w:pPr>
      <w:spacing w:after="120" w:line="480" w:lineRule="auto"/>
    </w:p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rPr>
      <w:rFonts w:ascii="Arial Narrow" w:hAnsi="Arial Narrow"/>
      <w:lang w:val="es-CO" w:eastAsia="es-CO"/>
    </w:rPr>
  </w:style>
  <w:style w:type="paragraph" w:styleId="Listaconvietas">
    <w:name w:val="List Bullet"/>
    <w:basedOn w:val="Normal"/>
    <w:pPr>
      <w:numPr>
        <w:numId w:val="3"/>
      </w:numPr>
      <w:ind w:left="-1" w:hanging="1"/>
      <w:jc w:val="both"/>
    </w:pPr>
    <w:rPr>
      <w:rFonts w:ascii="Arial" w:hAnsi="Arial" w:cs="Arial"/>
      <w:sz w:val="24"/>
      <w:szCs w:val="24"/>
      <w:lang w:val="es-CO"/>
    </w:rPr>
  </w:style>
  <w:style w:type="character" w:styleId="Fuerte">
    <w:name w:val="Strong"/>
    <w:uiPriority w:val="22"/>
    <w:qFormat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Hipervnculo">
    <w:name w:val="Hyperlink"/>
    <w:rPr>
      <w:color w:val="0000FF"/>
      <w:w w:val="100"/>
      <w:position w:val="-1"/>
      <w:u w:val="none"/>
      <w:effect w:val="none"/>
      <w:vertAlign w:val="baseline"/>
      <w:cs w:val="0"/>
      <w:em w:val="none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</w:style>
  <w:style w:type="paragraph" w:styleId="Prrafodelista">
    <w:name w:val="List Paragraph"/>
    <w:basedOn w:val="Normal"/>
    <w:link w:val="PrrafodelistaCar"/>
    <w:uiPriority w:val="1"/>
    <w:qFormat/>
    <w:pPr>
      <w:ind w:left="708"/>
    </w:pPr>
  </w:style>
  <w:style w:type="character" w:styleId="nf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link w:val="Prrafodelista"/>
    <w:uiPriority w:val="1"/>
    <w:rsid w:val="00AD6DF3"/>
    <w:rPr>
      <w:position w:val="-1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PV7xrAdcWyWHQdy/pQqUjXCV/Og==">AMUW2mXTsPxloLRJccAKqtyEUguGNK/ps804ZSbPqcxSVvj0Eb8vXpXCQRIF1GPMcHB+vccGyE9KMeFy443fVYS9SjoWMgPlLjP8c8o29VlevV5LpXZpoZU=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5C877B1-B5B5-46BC-B819-BCF36AB31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1042</Words>
  <Characters>5732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Comercio</dc:creator>
  <cp:lastModifiedBy>CARLOS ALBERTO MONTOYA</cp:lastModifiedBy>
  <cp:revision>5</cp:revision>
  <cp:lastPrinted>2022-09-08T17:26:00Z</cp:lastPrinted>
  <dcterms:created xsi:type="dcterms:W3CDTF">2026-06-02T01:27:00Z</dcterms:created>
  <dcterms:modified xsi:type="dcterms:W3CDTF">2026-06-30T02:03:00Z</dcterms:modified>
</cp:coreProperties>
</file>